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09C53" w14:textId="7B3D98D9" w:rsidR="00880AD7" w:rsidRPr="00AA7C53" w:rsidRDefault="00AA7C53" w:rsidP="00E527B0">
      <w:pPr>
        <w:pStyle w:val="BodyA"/>
        <w:spacing w:after="120"/>
        <w:jc w:val="center"/>
        <w:rPr>
          <w:rFonts w:ascii="Arial" w:hAnsi="Arial" w:cs="Arial"/>
          <w:b/>
          <w:bCs/>
          <w:color w:val="auto"/>
        </w:rPr>
      </w:pPr>
      <w:r w:rsidRPr="00AA7C53">
        <w:rPr>
          <w:rFonts w:ascii="Arial" w:hAnsi="Arial" w:cs="Arial"/>
          <w:b/>
          <w:bCs/>
          <w:color w:val="auto"/>
        </w:rPr>
        <w:t xml:space="preserve">WOMEN4CLIMATE TORONTO MENTORSHIP PROGRAMME COMPETITION </w:t>
      </w:r>
      <w:r w:rsidRPr="00AA7C53">
        <w:rPr>
          <w:rFonts w:ascii="Arial" w:hAnsi="Arial" w:cs="Arial"/>
          <w:bCs/>
          <w:color w:val="auto"/>
        </w:rPr>
        <w:t>(2020/2021)</w:t>
      </w:r>
    </w:p>
    <w:p w14:paraId="4389D506" w14:textId="5EC4C0E6" w:rsidR="00880AD7" w:rsidRPr="00AA7C53" w:rsidRDefault="00880AD7" w:rsidP="00E527B0">
      <w:pPr>
        <w:pStyle w:val="BodyA"/>
        <w:spacing w:after="120"/>
        <w:jc w:val="center"/>
        <w:rPr>
          <w:rFonts w:ascii="Arial" w:eastAsia="Arial" w:hAnsi="Arial" w:cs="Arial"/>
          <w:bCs/>
        </w:rPr>
      </w:pPr>
      <w:r w:rsidRPr="00915B96">
        <w:rPr>
          <w:rFonts w:ascii="Arial" w:hAnsi="Arial" w:cs="Arial"/>
          <w:b/>
          <w:bCs/>
        </w:rPr>
        <w:t>OFFICIAL C</w:t>
      </w:r>
      <w:r w:rsidR="00771B27" w:rsidRPr="00915B96">
        <w:rPr>
          <w:rFonts w:ascii="Arial" w:hAnsi="Arial" w:cs="Arial"/>
          <w:b/>
          <w:bCs/>
        </w:rPr>
        <w:t>OMPETI</w:t>
      </w:r>
      <w:r w:rsidR="00D17878" w:rsidRPr="00915B96">
        <w:rPr>
          <w:rFonts w:ascii="Arial" w:hAnsi="Arial" w:cs="Arial"/>
          <w:b/>
          <w:bCs/>
        </w:rPr>
        <w:t>TI</w:t>
      </w:r>
      <w:r w:rsidR="00771B27" w:rsidRPr="00915B96">
        <w:rPr>
          <w:rFonts w:ascii="Arial" w:hAnsi="Arial" w:cs="Arial"/>
          <w:b/>
          <w:bCs/>
        </w:rPr>
        <w:t>ON</w:t>
      </w:r>
      <w:r w:rsidR="00574274">
        <w:rPr>
          <w:rFonts w:ascii="Arial" w:hAnsi="Arial" w:cs="Arial"/>
          <w:b/>
          <w:bCs/>
        </w:rPr>
        <w:t xml:space="preserve"> RULES</w:t>
      </w:r>
      <w:r w:rsidR="00B36FC4" w:rsidRPr="00915B96">
        <w:rPr>
          <w:rFonts w:ascii="Arial" w:hAnsi="Arial" w:cs="Arial"/>
          <w:b/>
          <w:bCs/>
        </w:rPr>
        <w:t xml:space="preserve"> </w:t>
      </w:r>
    </w:p>
    <w:p w14:paraId="6D3DA057" w14:textId="05C43005" w:rsidR="00161CEC" w:rsidRPr="00915B96" w:rsidRDefault="00AA7C53" w:rsidP="00E527B0">
      <w:pPr>
        <w:pStyle w:val="BodyA"/>
        <w:spacing w:after="120"/>
        <w:rPr>
          <w:rFonts w:ascii="Arial" w:hAnsi="Arial" w:cs="Arial"/>
        </w:rPr>
      </w:pPr>
      <w:r>
        <w:rPr>
          <w:rFonts w:ascii="Arial" w:hAnsi="Arial" w:cs="Arial"/>
        </w:rPr>
        <w:t>Applying to the</w:t>
      </w:r>
      <w:r w:rsidR="00C7790B" w:rsidRPr="00915B96">
        <w:rPr>
          <w:rFonts w:ascii="Arial" w:hAnsi="Arial" w:cs="Arial"/>
        </w:rPr>
        <w:t xml:space="preserve"> </w:t>
      </w:r>
      <w:r>
        <w:rPr>
          <w:rFonts w:ascii="Arial" w:hAnsi="Arial" w:cs="Arial"/>
        </w:rPr>
        <w:t xml:space="preserve">Women4Climate Toronto Mentorship </w:t>
      </w:r>
      <w:proofErr w:type="spellStart"/>
      <w:r>
        <w:rPr>
          <w:rFonts w:ascii="Arial" w:hAnsi="Arial" w:cs="Arial"/>
        </w:rPr>
        <w:t>Programme</w:t>
      </w:r>
      <w:proofErr w:type="spellEnd"/>
      <w:r>
        <w:rPr>
          <w:rFonts w:ascii="Arial" w:hAnsi="Arial" w:cs="Arial"/>
        </w:rPr>
        <w:t xml:space="preserve"> </w:t>
      </w:r>
      <w:r w:rsidR="00C7790B" w:rsidRPr="00915B96">
        <w:rPr>
          <w:rFonts w:ascii="Arial" w:hAnsi="Arial" w:cs="Arial"/>
        </w:rPr>
        <w:t>Co</w:t>
      </w:r>
      <w:r w:rsidR="00D17878" w:rsidRPr="00915B96">
        <w:rPr>
          <w:rFonts w:ascii="Arial" w:hAnsi="Arial" w:cs="Arial"/>
        </w:rPr>
        <w:t>mpetition</w:t>
      </w:r>
      <w:r w:rsidR="00574274">
        <w:rPr>
          <w:rFonts w:ascii="Arial" w:hAnsi="Arial" w:cs="Arial"/>
        </w:rPr>
        <w:t xml:space="preserve"> (</w:t>
      </w:r>
      <w:r w:rsidR="0025677C">
        <w:rPr>
          <w:rFonts w:ascii="Arial" w:hAnsi="Arial" w:cs="Arial"/>
        </w:rPr>
        <w:t xml:space="preserve">the </w:t>
      </w:r>
      <w:r w:rsidR="00574274">
        <w:rPr>
          <w:rFonts w:ascii="Arial" w:hAnsi="Arial" w:cs="Arial"/>
        </w:rPr>
        <w:t>"Competition")</w:t>
      </w:r>
      <w:r w:rsidR="00C7790B" w:rsidRPr="00915B96">
        <w:rPr>
          <w:rFonts w:ascii="Arial" w:hAnsi="Arial" w:cs="Arial"/>
        </w:rPr>
        <w:t xml:space="preserve"> constitutes your acceptance of these Co</w:t>
      </w:r>
      <w:r w:rsidR="00D17878" w:rsidRPr="00915B96">
        <w:rPr>
          <w:rFonts w:ascii="Arial" w:hAnsi="Arial" w:cs="Arial"/>
        </w:rPr>
        <w:t>mpetition</w:t>
      </w:r>
      <w:r w:rsidR="00C7790B" w:rsidRPr="00915B96">
        <w:rPr>
          <w:rFonts w:ascii="Arial" w:hAnsi="Arial" w:cs="Arial"/>
        </w:rPr>
        <w:t xml:space="preserve"> Rule</w:t>
      </w:r>
      <w:r w:rsidR="00161CEC" w:rsidRPr="00915B96">
        <w:rPr>
          <w:rFonts w:ascii="Arial" w:hAnsi="Arial" w:cs="Arial"/>
        </w:rPr>
        <w:t>s</w:t>
      </w:r>
      <w:r w:rsidR="00611A1C" w:rsidRPr="00915B96">
        <w:rPr>
          <w:rFonts w:ascii="Arial" w:hAnsi="Arial" w:cs="Arial"/>
        </w:rPr>
        <w:t>.</w:t>
      </w:r>
    </w:p>
    <w:p w14:paraId="0BA3AA7A" w14:textId="0B6CE41E" w:rsidR="008F7101" w:rsidRDefault="00161CEC" w:rsidP="00E527B0">
      <w:pPr>
        <w:pStyle w:val="BodyA"/>
        <w:spacing w:after="120"/>
        <w:rPr>
          <w:rFonts w:ascii="Arial" w:hAnsi="Arial" w:cs="Arial"/>
        </w:rPr>
      </w:pPr>
      <w:r w:rsidRPr="00915B96">
        <w:rPr>
          <w:rFonts w:ascii="Arial" w:hAnsi="Arial" w:cs="Arial"/>
        </w:rPr>
        <w:t xml:space="preserve">1. </w:t>
      </w:r>
      <w:r w:rsidRPr="00574274">
        <w:rPr>
          <w:rFonts w:ascii="Arial" w:hAnsi="Arial" w:cs="Arial"/>
          <w:b/>
        </w:rPr>
        <w:t>SPONSOR:</w:t>
      </w:r>
      <w:r w:rsidR="00B04295" w:rsidRPr="00915B96">
        <w:rPr>
          <w:rFonts w:ascii="Arial" w:hAnsi="Arial" w:cs="Arial"/>
        </w:rPr>
        <w:t xml:space="preserve"> </w:t>
      </w:r>
      <w:r w:rsidR="0025677C">
        <w:rPr>
          <w:rFonts w:ascii="Arial" w:hAnsi="Arial" w:cs="Arial"/>
        </w:rPr>
        <w:t>The Competition</w:t>
      </w:r>
      <w:r w:rsidR="00B04295" w:rsidRPr="00915B96">
        <w:rPr>
          <w:rFonts w:ascii="Arial" w:hAnsi="Arial" w:cs="Arial"/>
        </w:rPr>
        <w:t xml:space="preserve"> is sponsored by</w:t>
      </w:r>
      <w:r w:rsidRPr="00915B96">
        <w:rPr>
          <w:rFonts w:ascii="Arial" w:hAnsi="Arial" w:cs="Arial"/>
        </w:rPr>
        <w:t xml:space="preserve"> </w:t>
      </w:r>
      <w:r w:rsidR="00337B8D" w:rsidRPr="00915B96">
        <w:rPr>
          <w:rFonts w:ascii="Arial" w:hAnsi="Arial" w:cs="Arial"/>
        </w:rPr>
        <w:t>the City of T</w:t>
      </w:r>
      <w:r w:rsidR="00574274">
        <w:rPr>
          <w:rFonts w:ascii="Arial" w:hAnsi="Arial" w:cs="Arial"/>
        </w:rPr>
        <w:t xml:space="preserve">oronto, </w:t>
      </w:r>
      <w:r w:rsidR="001433EE" w:rsidRPr="00915B96">
        <w:rPr>
          <w:rFonts w:ascii="Arial" w:hAnsi="Arial" w:cs="Arial"/>
        </w:rPr>
        <w:t>100 Queen Street West</w:t>
      </w:r>
      <w:r w:rsidR="00D3474B" w:rsidRPr="00915B96">
        <w:rPr>
          <w:rFonts w:ascii="Arial" w:hAnsi="Arial" w:cs="Arial"/>
        </w:rPr>
        <w:t>, Toronto, ON M5</w:t>
      </w:r>
      <w:r w:rsidR="001433EE" w:rsidRPr="00915B96">
        <w:rPr>
          <w:rFonts w:ascii="Arial" w:hAnsi="Arial" w:cs="Arial"/>
        </w:rPr>
        <w:t>V 2H2</w:t>
      </w:r>
      <w:r w:rsidR="00D3474B" w:rsidRPr="00915B96">
        <w:rPr>
          <w:rFonts w:ascii="Arial" w:hAnsi="Arial" w:cs="Arial"/>
        </w:rPr>
        <w:t xml:space="preserve"> (</w:t>
      </w:r>
      <w:r w:rsidR="00135C13">
        <w:rPr>
          <w:rFonts w:ascii="Arial" w:hAnsi="Arial" w:cs="Arial"/>
        </w:rPr>
        <w:t xml:space="preserve">the </w:t>
      </w:r>
      <w:r w:rsidR="00D3474B" w:rsidRPr="00915B96">
        <w:rPr>
          <w:rFonts w:ascii="Arial" w:hAnsi="Arial" w:cs="Arial"/>
        </w:rPr>
        <w:t>"Sponsor")</w:t>
      </w:r>
      <w:r w:rsidR="00B56003" w:rsidRPr="00915B96">
        <w:rPr>
          <w:rFonts w:ascii="Arial" w:hAnsi="Arial" w:cs="Arial"/>
        </w:rPr>
        <w:t>.</w:t>
      </w:r>
    </w:p>
    <w:p w14:paraId="1C4FE386" w14:textId="77777777" w:rsidR="001B3DE4" w:rsidRDefault="00C7790B" w:rsidP="00E527B0">
      <w:pPr>
        <w:pStyle w:val="BodyA"/>
        <w:spacing w:after="120"/>
        <w:rPr>
          <w:rFonts w:ascii="Arial" w:hAnsi="Arial" w:cs="Arial"/>
        </w:rPr>
      </w:pPr>
      <w:r w:rsidRPr="00915B96">
        <w:rPr>
          <w:rFonts w:ascii="Arial" w:hAnsi="Arial" w:cs="Arial"/>
        </w:rPr>
        <w:t xml:space="preserve">2. </w:t>
      </w:r>
      <w:r w:rsidRPr="00FE56A9">
        <w:rPr>
          <w:rFonts w:ascii="Arial" w:hAnsi="Arial" w:cs="Arial"/>
          <w:b/>
        </w:rPr>
        <w:t>ELIGIBILITY:</w:t>
      </w:r>
      <w:r w:rsidRPr="00915B96">
        <w:rPr>
          <w:rFonts w:ascii="Arial" w:hAnsi="Arial" w:cs="Arial"/>
        </w:rPr>
        <w:t xml:space="preserve"> The Co</w:t>
      </w:r>
      <w:r w:rsidR="001433EE" w:rsidRPr="00915B96">
        <w:rPr>
          <w:rFonts w:ascii="Arial" w:hAnsi="Arial" w:cs="Arial"/>
        </w:rPr>
        <w:t>mpetition</w:t>
      </w:r>
      <w:r w:rsidRPr="00915B96">
        <w:rPr>
          <w:rFonts w:ascii="Arial" w:hAnsi="Arial" w:cs="Arial"/>
        </w:rPr>
        <w:t xml:space="preserve"> is open to </w:t>
      </w:r>
      <w:r w:rsidR="00A076B3">
        <w:rPr>
          <w:rFonts w:ascii="Arial" w:hAnsi="Arial" w:cs="Arial"/>
        </w:rPr>
        <w:t>female-ide</w:t>
      </w:r>
      <w:r w:rsidR="001B3DE4">
        <w:rPr>
          <w:rFonts w:ascii="Arial" w:hAnsi="Arial" w:cs="Arial"/>
        </w:rPr>
        <w:t>ntifying individuals who:</w:t>
      </w:r>
    </w:p>
    <w:p w14:paraId="23AD3B3B" w14:textId="77777777" w:rsidR="001B3DE4" w:rsidRDefault="001B3DE4" w:rsidP="00B90F10">
      <w:pPr>
        <w:pStyle w:val="BodyA"/>
        <w:ind w:left="720"/>
        <w:rPr>
          <w:rFonts w:ascii="Arial" w:hAnsi="Arial" w:cs="Arial"/>
        </w:rPr>
      </w:pPr>
      <w:r>
        <w:rPr>
          <w:rFonts w:ascii="Arial" w:hAnsi="Arial" w:cs="Arial"/>
        </w:rPr>
        <w:t>-</w:t>
      </w:r>
      <w:r>
        <w:rPr>
          <w:rFonts w:ascii="Arial" w:hAnsi="Arial" w:cs="Arial"/>
        </w:rPr>
        <w:tab/>
        <w:t>apply</w:t>
      </w:r>
      <w:r w:rsidR="00A076B3">
        <w:rPr>
          <w:rFonts w:ascii="Arial" w:hAnsi="Arial" w:cs="Arial"/>
        </w:rPr>
        <w:t xml:space="preserve"> to the Women4Climate</w:t>
      </w:r>
      <w:r w:rsidR="009C3296">
        <w:rPr>
          <w:rFonts w:ascii="Arial" w:hAnsi="Arial" w:cs="Arial"/>
        </w:rPr>
        <w:t xml:space="preserve"> Toronto Mentorship </w:t>
      </w:r>
      <w:proofErr w:type="spellStart"/>
      <w:r w:rsidR="009C3296">
        <w:rPr>
          <w:rFonts w:ascii="Arial" w:hAnsi="Arial" w:cs="Arial"/>
        </w:rPr>
        <w:t>Program</w:t>
      </w:r>
      <w:r>
        <w:rPr>
          <w:rFonts w:ascii="Arial" w:hAnsi="Arial" w:cs="Arial"/>
        </w:rPr>
        <w:t>me</w:t>
      </w:r>
      <w:proofErr w:type="spellEnd"/>
      <w:r>
        <w:rPr>
          <w:rFonts w:ascii="Arial" w:hAnsi="Arial" w:cs="Arial"/>
        </w:rPr>
        <w:t>;</w:t>
      </w:r>
    </w:p>
    <w:p w14:paraId="3D01233F" w14:textId="77777777" w:rsidR="00AD18F6" w:rsidRDefault="001B3DE4" w:rsidP="00B90F10">
      <w:pPr>
        <w:pStyle w:val="BodyA"/>
        <w:ind w:left="720"/>
        <w:rPr>
          <w:rFonts w:ascii="Arial" w:hAnsi="Arial" w:cs="Arial"/>
        </w:rPr>
      </w:pPr>
      <w:r>
        <w:rPr>
          <w:rFonts w:ascii="Arial" w:hAnsi="Arial" w:cs="Arial"/>
        </w:rPr>
        <w:t>-</w:t>
      </w:r>
      <w:r>
        <w:rPr>
          <w:rFonts w:ascii="Arial" w:hAnsi="Arial" w:cs="Arial"/>
        </w:rPr>
        <w:tab/>
        <w:t xml:space="preserve">are at least 18 years old; and </w:t>
      </w:r>
    </w:p>
    <w:p w14:paraId="764ABED1" w14:textId="24368056" w:rsidR="00B90F10" w:rsidRDefault="00AD18F6" w:rsidP="00C7249F">
      <w:pPr>
        <w:pStyle w:val="BodyA"/>
        <w:spacing w:after="120"/>
        <w:ind w:left="720"/>
        <w:rPr>
          <w:rFonts w:ascii="Arial" w:hAnsi="Arial" w:cs="Arial"/>
        </w:rPr>
      </w:pPr>
      <w:r>
        <w:rPr>
          <w:rFonts w:ascii="Arial" w:hAnsi="Arial" w:cs="Arial"/>
        </w:rPr>
        <w:t>-</w:t>
      </w:r>
      <w:r>
        <w:rPr>
          <w:rFonts w:ascii="Arial" w:hAnsi="Arial" w:cs="Arial"/>
        </w:rPr>
        <w:tab/>
      </w:r>
      <w:r w:rsidR="001B3DE4">
        <w:rPr>
          <w:rFonts w:ascii="Arial" w:hAnsi="Arial" w:cs="Arial"/>
        </w:rPr>
        <w:t>reside, work or attend a secondary school, college or university</w:t>
      </w:r>
      <w:r w:rsidR="009C3296">
        <w:rPr>
          <w:rFonts w:ascii="Arial" w:hAnsi="Arial" w:cs="Arial"/>
        </w:rPr>
        <w:t xml:space="preserve"> in Toronto.</w:t>
      </w:r>
    </w:p>
    <w:p w14:paraId="5763A5CE" w14:textId="54CCD9A7" w:rsidR="00BB507B" w:rsidRDefault="00A2590E" w:rsidP="00C7249F">
      <w:pPr>
        <w:pStyle w:val="BodyA"/>
        <w:spacing w:after="120"/>
        <w:rPr>
          <w:rFonts w:ascii="Arial" w:hAnsi="Arial" w:cs="Arial"/>
        </w:rPr>
      </w:pPr>
      <w:r>
        <w:rPr>
          <w:rFonts w:ascii="Arial" w:hAnsi="Arial" w:cs="Arial"/>
        </w:rPr>
        <w:t xml:space="preserve">The following </w:t>
      </w:r>
      <w:r w:rsidR="00FE56A9">
        <w:rPr>
          <w:rFonts w:ascii="Arial" w:hAnsi="Arial" w:cs="Arial"/>
        </w:rPr>
        <w:t xml:space="preserve">individuals </w:t>
      </w:r>
      <w:r>
        <w:rPr>
          <w:rFonts w:ascii="Arial" w:hAnsi="Arial" w:cs="Arial"/>
        </w:rPr>
        <w:t xml:space="preserve">are not eligible to enter the Competition: </w:t>
      </w:r>
    </w:p>
    <w:p w14:paraId="0EB32285" w14:textId="6BE59B78" w:rsidR="00BB507B" w:rsidRDefault="00BB507B" w:rsidP="00B90F10">
      <w:pPr>
        <w:pStyle w:val="BodyA"/>
        <w:ind w:left="1440" w:hanging="720"/>
        <w:rPr>
          <w:rFonts w:ascii="Arial" w:hAnsi="Arial" w:cs="Arial"/>
        </w:rPr>
      </w:pPr>
      <w:r>
        <w:rPr>
          <w:rFonts w:ascii="Arial" w:hAnsi="Arial" w:cs="Arial"/>
        </w:rPr>
        <w:t>-</w:t>
      </w:r>
      <w:r>
        <w:rPr>
          <w:rFonts w:ascii="Arial" w:hAnsi="Arial" w:cs="Arial"/>
        </w:rPr>
        <w:tab/>
      </w:r>
      <w:r w:rsidR="009174EB" w:rsidRPr="008F27E7">
        <w:rPr>
          <w:rFonts w:ascii="Arial" w:hAnsi="Arial" w:cs="Arial"/>
        </w:rPr>
        <w:t xml:space="preserve">City </w:t>
      </w:r>
      <w:r w:rsidR="00AD18F6">
        <w:rPr>
          <w:rFonts w:ascii="Arial" w:hAnsi="Arial" w:cs="Arial"/>
        </w:rPr>
        <w:t>of Toronto</w:t>
      </w:r>
      <w:r w:rsidR="00A2590E">
        <w:rPr>
          <w:rFonts w:ascii="Arial" w:hAnsi="Arial" w:cs="Arial"/>
        </w:rPr>
        <w:t xml:space="preserve"> employees, </w:t>
      </w:r>
      <w:r>
        <w:rPr>
          <w:rFonts w:ascii="Arial" w:hAnsi="Arial" w:cs="Arial"/>
        </w:rPr>
        <w:t xml:space="preserve">its </w:t>
      </w:r>
      <w:r w:rsidR="00FE56A9">
        <w:rPr>
          <w:rFonts w:ascii="Arial" w:hAnsi="Arial" w:cs="Arial"/>
        </w:rPr>
        <w:t>members of council</w:t>
      </w:r>
      <w:r w:rsidR="00E174C3">
        <w:rPr>
          <w:rFonts w:ascii="Arial" w:hAnsi="Arial" w:cs="Arial"/>
        </w:rPr>
        <w:t xml:space="preserve"> and </w:t>
      </w:r>
      <w:r w:rsidR="00A2590E">
        <w:rPr>
          <w:rFonts w:ascii="Arial" w:hAnsi="Arial" w:cs="Arial"/>
        </w:rPr>
        <w:t xml:space="preserve">members of </w:t>
      </w:r>
      <w:r w:rsidR="00E174C3">
        <w:rPr>
          <w:rFonts w:ascii="Arial" w:hAnsi="Arial" w:cs="Arial"/>
        </w:rPr>
        <w:t>the</w:t>
      </w:r>
      <w:r w:rsidR="00255D61">
        <w:rPr>
          <w:rFonts w:ascii="Arial" w:hAnsi="Arial" w:cs="Arial"/>
        </w:rPr>
        <w:t xml:space="preserve">ir </w:t>
      </w:r>
      <w:r w:rsidR="00A2590E">
        <w:rPr>
          <w:rFonts w:ascii="Arial" w:hAnsi="Arial" w:cs="Arial"/>
        </w:rPr>
        <w:t>immediate families (spouse, parent, sibli</w:t>
      </w:r>
      <w:r w:rsidR="00FE56A9">
        <w:rPr>
          <w:rFonts w:ascii="Arial" w:hAnsi="Arial" w:cs="Arial"/>
        </w:rPr>
        <w:t>ng or child)</w:t>
      </w:r>
      <w:r w:rsidR="00E174C3">
        <w:rPr>
          <w:rFonts w:ascii="Arial" w:hAnsi="Arial" w:cs="Arial"/>
        </w:rPr>
        <w:t xml:space="preserve"> as well as those living </w:t>
      </w:r>
      <w:r w:rsidR="00F10C03">
        <w:rPr>
          <w:rFonts w:ascii="Arial" w:hAnsi="Arial" w:cs="Arial"/>
        </w:rPr>
        <w:t xml:space="preserve">in </w:t>
      </w:r>
      <w:r w:rsidR="00E174C3">
        <w:rPr>
          <w:rFonts w:ascii="Arial" w:hAnsi="Arial" w:cs="Arial"/>
        </w:rPr>
        <w:t xml:space="preserve">the </w:t>
      </w:r>
      <w:r w:rsidR="00AA3221">
        <w:rPr>
          <w:rFonts w:ascii="Arial" w:hAnsi="Arial" w:cs="Arial"/>
        </w:rPr>
        <w:t xml:space="preserve">same </w:t>
      </w:r>
      <w:r w:rsidR="00E174C3">
        <w:rPr>
          <w:rFonts w:ascii="Arial" w:hAnsi="Arial" w:cs="Arial"/>
        </w:rPr>
        <w:t>hou</w:t>
      </w:r>
      <w:r w:rsidR="00FE56A9">
        <w:rPr>
          <w:rFonts w:ascii="Arial" w:hAnsi="Arial" w:cs="Arial"/>
        </w:rPr>
        <w:t>sehold as City of Toronto employees or its members of council</w:t>
      </w:r>
      <w:r w:rsidR="00E174C3">
        <w:rPr>
          <w:rFonts w:ascii="Arial" w:hAnsi="Arial" w:cs="Arial"/>
        </w:rPr>
        <w:t xml:space="preserve">; </w:t>
      </w:r>
      <w:r w:rsidR="00A80624">
        <w:rPr>
          <w:rFonts w:ascii="Arial" w:hAnsi="Arial" w:cs="Arial"/>
        </w:rPr>
        <w:t xml:space="preserve"> </w:t>
      </w:r>
    </w:p>
    <w:p w14:paraId="189F67AF" w14:textId="2E4A6D1D" w:rsidR="00F10C03" w:rsidRDefault="00BB507B" w:rsidP="00B90F10">
      <w:pPr>
        <w:pStyle w:val="BodyA"/>
        <w:ind w:left="1440" w:hanging="720"/>
        <w:rPr>
          <w:rFonts w:ascii="Arial" w:hAnsi="Arial" w:cs="Arial"/>
        </w:rPr>
      </w:pPr>
      <w:r>
        <w:rPr>
          <w:rFonts w:ascii="Arial" w:hAnsi="Arial" w:cs="Arial"/>
        </w:rPr>
        <w:t>-</w:t>
      </w:r>
      <w:r>
        <w:rPr>
          <w:rFonts w:ascii="Arial" w:hAnsi="Arial" w:cs="Arial"/>
        </w:rPr>
        <w:tab/>
      </w:r>
      <w:r w:rsidR="00A80624">
        <w:rPr>
          <w:rFonts w:ascii="Arial" w:hAnsi="Arial" w:cs="Arial"/>
        </w:rPr>
        <w:t>City of Toronto agency</w:t>
      </w:r>
      <w:r w:rsidR="00587EC3">
        <w:rPr>
          <w:rFonts w:ascii="Arial" w:hAnsi="Arial" w:cs="Arial"/>
        </w:rPr>
        <w:t xml:space="preserve"> and corporation</w:t>
      </w:r>
      <w:r w:rsidR="00AD18F6">
        <w:rPr>
          <w:rFonts w:ascii="Arial" w:hAnsi="Arial" w:cs="Arial"/>
        </w:rPr>
        <w:t xml:space="preserve"> </w:t>
      </w:r>
      <w:r w:rsidR="00062E90">
        <w:rPr>
          <w:rFonts w:ascii="Arial" w:hAnsi="Arial" w:cs="Arial"/>
        </w:rPr>
        <w:t>employees, their b</w:t>
      </w:r>
      <w:r w:rsidR="00A80624">
        <w:rPr>
          <w:rFonts w:ascii="Arial" w:hAnsi="Arial" w:cs="Arial"/>
        </w:rPr>
        <w:t>oard</w:t>
      </w:r>
      <w:r w:rsidR="00062E90">
        <w:rPr>
          <w:rFonts w:ascii="Arial" w:hAnsi="Arial" w:cs="Arial"/>
        </w:rPr>
        <w:t xml:space="preserve"> me</w:t>
      </w:r>
      <w:r w:rsidR="00A80624">
        <w:rPr>
          <w:rFonts w:ascii="Arial" w:hAnsi="Arial" w:cs="Arial"/>
        </w:rPr>
        <w:t>mbers</w:t>
      </w:r>
      <w:r w:rsidRPr="00BB507B">
        <w:t xml:space="preserve"> </w:t>
      </w:r>
      <w:r w:rsidRPr="00BB507B">
        <w:rPr>
          <w:rFonts w:ascii="Arial" w:hAnsi="Arial" w:cs="Arial"/>
        </w:rPr>
        <w:t>and members of the</w:t>
      </w:r>
      <w:r w:rsidR="00255D61">
        <w:rPr>
          <w:rFonts w:ascii="Arial" w:hAnsi="Arial" w:cs="Arial"/>
        </w:rPr>
        <w:t>ir</w:t>
      </w:r>
      <w:r w:rsidRPr="00BB507B">
        <w:rPr>
          <w:rFonts w:ascii="Arial" w:hAnsi="Arial" w:cs="Arial"/>
        </w:rPr>
        <w:t xml:space="preserve"> immediate families (spouse</w:t>
      </w:r>
      <w:r w:rsidR="00062E90">
        <w:rPr>
          <w:rFonts w:ascii="Arial" w:hAnsi="Arial" w:cs="Arial"/>
        </w:rPr>
        <w:t xml:space="preserve">, parent, sibling or child) </w:t>
      </w:r>
      <w:r w:rsidRPr="00BB507B">
        <w:rPr>
          <w:rFonts w:ascii="Arial" w:hAnsi="Arial" w:cs="Arial"/>
        </w:rPr>
        <w:t xml:space="preserve">as well as those living </w:t>
      </w:r>
      <w:r w:rsidR="00F10C03">
        <w:rPr>
          <w:rFonts w:ascii="Arial" w:hAnsi="Arial" w:cs="Arial"/>
        </w:rPr>
        <w:t xml:space="preserve">in </w:t>
      </w:r>
      <w:r w:rsidRPr="00BB507B">
        <w:rPr>
          <w:rFonts w:ascii="Arial" w:hAnsi="Arial" w:cs="Arial"/>
        </w:rPr>
        <w:t>the</w:t>
      </w:r>
      <w:r w:rsidR="00AA3221">
        <w:rPr>
          <w:rFonts w:ascii="Arial" w:hAnsi="Arial" w:cs="Arial"/>
        </w:rPr>
        <w:t xml:space="preserve"> same</w:t>
      </w:r>
      <w:r w:rsidR="00062E90">
        <w:rPr>
          <w:rFonts w:ascii="Arial" w:hAnsi="Arial" w:cs="Arial"/>
        </w:rPr>
        <w:t xml:space="preserve"> household as City of Toronto agency and corporation employees or their board members</w:t>
      </w:r>
      <w:r w:rsidR="00C23F10">
        <w:rPr>
          <w:rFonts w:ascii="Arial" w:hAnsi="Arial" w:cs="Arial"/>
        </w:rPr>
        <w:t>;</w:t>
      </w:r>
      <w:r w:rsidR="00702C85">
        <w:rPr>
          <w:rFonts w:ascii="Arial" w:hAnsi="Arial" w:cs="Arial"/>
        </w:rPr>
        <w:t xml:space="preserve"> and</w:t>
      </w:r>
    </w:p>
    <w:p w14:paraId="1FDCFD46" w14:textId="1E74CB6F" w:rsidR="004D00DC" w:rsidRDefault="00C7249F" w:rsidP="00B90F10">
      <w:pPr>
        <w:pStyle w:val="BodyA"/>
        <w:ind w:left="1440" w:hanging="720"/>
        <w:rPr>
          <w:rFonts w:ascii="Arial" w:hAnsi="Arial" w:cs="Arial"/>
        </w:rPr>
      </w:pPr>
      <w:r>
        <w:rPr>
          <w:rFonts w:ascii="Arial" w:hAnsi="Arial" w:cs="Arial"/>
        </w:rPr>
        <w:t>-</w:t>
      </w:r>
      <w:r>
        <w:rPr>
          <w:rFonts w:ascii="Arial" w:hAnsi="Arial" w:cs="Arial"/>
        </w:rPr>
        <w:tab/>
        <w:t>members of the jury panels</w:t>
      </w:r>
      <w:r w:rsidR="00E60BA2">
        <w:rPr>
          <w:rFonts w:ascii="Arial" w:hAnsi="Arial" w:cs="Arial"/>
        </w:rPr>
        <w:t xml:space="preserve"> </w:t>
      </w:r>
      <w:r w:rsidR="002A7C0F">
        <w:rPr>
          <w:rFonts w:ascii="Arial" w:hAnsi="Arial" w:cs="Arial"/>
        </w:rPr>
        <w:t>(</w:t>
      </w:r>
      <w:r w:rsidR="00E60BA2">
        <w:rPr>
          <w:rFonts w:ascii="Arial" w:hAnsi="Arial" w:cs="Arial"/>
        </w:rPr>
        <w:t xml:space="preserve">who will be selecting </w:t>
      </w:r>
      <w:r w:rsidR="00A26E78">
        <w:rPr>
          <w:rFonts w:ascii="Arial" w:hAnsi="Arial" w:cs="Arial"/>
        </w:rPr>
        <w:t>a short list of 20</w:t>
      </w:r>
      <w:r w:rsidR="00CB0707">
        <w:rPr>
          <w:rFonts w:ascii="Arial" w:hAnsi="Arial" w:cs="Arial"/>
        </w:rPr>
        <w:t xml:space="preserve"> </w:t>
      </w:r>
      <w:r w:rsidR="00A26E78">
        <w:rPr>
          <w:rFonts w:ascii="Arial" w:hAnsi="Arial" w:cs="Arial"/>
        </w:rPr>
        <w:t xml:space="preserve">Entrants, then selecting </w:t>
      </w:r>
      <w:r w:rsidR="00E60BA2">
        <w:rPr>
          <w:rFonts w:ascii="Arial" w:hAnsi="Arial" w:cs="Arial"/>
        </w:rPr>
        <w:t xml:space="preserve">the </w:t>
      </w:r>
      <w:r w:rsidR="00CB0707">
        <w:rPr>
          <w:rFonts w:ascii="Arial" w:hAnsi="Arial" w:cs="Arial"/>
        </w:rPr>
        <w:t xml:space="preserve">final </w:t>
      </w:r>
      <w:r w:rsidR="00BC0550">
        <w:rPr>
          <w:rFonts w:ascii="Arial" w:hAnsi="Arial" w:cs="Arial"/>
        </w:rPr>
        <w:t>12 M</w:t>
      </w:r>
      <w:r w:rsidR="00C23F10">
        <w:rPr>
          <w:rFonts w:ascii="Arial" w:hAnsi="Arial" w:cs="Arial"/>
        </w:rPr>
        <w:t>entees</w:t>
      </w:r>
      <w:r w:rsidR="00BC0550">
        <w:rPr>
          <w:rFonts w:ascii="Arial" w:hAnsi="Arial" w:cs="Arial"/>
        </w:rPr>
        <w:t xml:space="preserve"> from the 20 Entrants</w:t>
      </w:r>
      <w:r w:rsidR="00C23F10">
        <w:rPr>
          <w:rFonts w:ascii="Arial" w:hAnsi="Arial" w:cs="Arial"/>
        </w:rPr>
        <w:t xml:space="preserve"> and then </w:t>
      </w:r>
      <w:r w:rsidR="00E60BA2">
        <w:rPr>
          <w:rFonts w:ascii="Arial" w:hAnsi="Arial" w:cs="Arial"/>
        </w:rPr>
        <w:t xml:space="preserve">selecting </w:t>
      </w:r>
      <w:r w:rsidR="00BC0550">
        <w:rPr>
          <w:rFonts w:ascii="Arial" w:hAnsi="Arial" w:cs="Arial"/>
        </w:rPr>
        <w:t>the W</w:t>
      </w:r>
      <w:r w:rsidR="00C23F10">
        <w:rPr>
          <w:rFonts w:ascii="Arial" w:hAnsi="Arial" w:cs="Arial"/>
        </w:rPr>
        <w:t xml:space="preserve">inner </w:t>
      </w:r>
      <w:r w:rsidR="00486556">
        <w:rPr>
          <w:rFonts w:ascii="Arial" w:hAnsi="Arial" w:cs="Arial"/>
        </w:rPr>
        <w:t>of the pitch competition</w:t>
      </w:r>
      <w:r w:rsidR="00486556" w:rsidRPr="00AA3221">
        <w:rPr>
          <w:rFonts w:ascii="Arial" w:hAnsi="Arial" w:cs="Arial"/>
        </w:rPr>
        <w:t xml:space="preserve"> </w:t>
      </w:r>
      <w:r w:rsidR="00BC0550">
        <w:rPr>
          <w:rFonts w:ascii="Arial" w:hAnsi="Arial" w:cs="Arial"/>
        </w:rPr>
        <w:t>from the 12 M</w:t>
      </w:r>
      <w:r w:rsidR="00E60BA2">
        <w:rPr>
          <w:rFonts w:ascii="Arial" w:hAnsi="Arial" w:cs="Arial"/>
        </w:rPr>
        <w:t>entees</w:t>
      </w:r>
      <w:r w:rsidR="002A7C0F">
        <w:rPr>
          <w:rFonts w:ascii="Arial" w:hAnsi="Arial" w:cs="Arial"/>
        </w:rPr>
        <w:t>)</w:t>
      </w:r>
      <w:r w:rsidR="00E60BA2">
        <w:rPr>
          <w:rFonts w:ascii="Arial" w:hAnsi="Arial" w:cs="Arial"/>
        </w:rPr>
        <w:t xml:space="preserve"> </w:t>
      </w:r>
      <w:r w:rsidR="00AA3221">
        <w:rPr>
          <w:rFonts w:ascii="Arial" w:hAnsi="Arial" w:cs="Arial"/>
        </w:rPr>
        <w:t>and members of the</w:t>
      </w:r>
      <w:r w:rsidR="00255D61">
        <w:rPr>
          <w:rFonts w:ascii="Arial" w:hAnsi="Arial" w:cs="Arial"/>
        </w:rPr>
        <w:t>ir</w:t>
      </w:r>
      <w:r w:rsidR="00AA3221">
        <w:rPr>
          <w:rFonts w:ascii="Arial" w:hAnsi="Arial" w:cs="Arial"/>
        </w:rPr>
        <w:t xml:space="preserve"> immediate fam</w:t>
      </w:r>
      <w:r w:rsidR="00E60BA2">
        <w:rPr>
          <w:rFonts w:ascii="Arial" w:hAnsi="Arial" w:cs="Arial"/>
        </w:rPr>
        <w:t>ilies (spouse, parent, sibling or child)</w:t>
      </w:r>
      <w:r w:rsidR="00AA3221">
        <w:rPr>
          <w:rFonts w:ascii="Arial" w:hAnsi="Arial" w:cs="Arial"/>
        </w:rPr>
        <w:t xml:space="preserve"> as well as those living in the</w:t>
      </w:r>
      <w:r w:rsidR="00E60BA2">
        <w:rPr>
          <w:rFonts w:ascii="Arial" w:hAnsi="Arial" w:cs="Arial"/>
        </w:rPr>
        <w:t xml:space="preserve"> same ho</w:t>
      </w:r>
      <w:r w:rsidR="00BC0550">
        <w:rPr>
          <w:rFonts w:ascii="Arial" w:hAnsi="Arial" w:cs="Arial"/>
        </w:rPr>
        <w:t>usehold as members of the jury panels</w:t>
      </w:r>
      <w:r w:rsidR="00702C85">
        <w:rPr>
          <w:rFonts w:ascii="Arial" w:hAnsi="Arial" w:cs="Arial"/>
        </w:rPr>
        <w:t>.</w:t>
      </w:r>
    </w:p>
    <w:p w14:paraId="371371FC" w14:textId="77777777" w:rsidR="00B90F10" w:rsidRDefault="00B90F10" w:rsidP="004D00DC">
      <w:pPr>
        <w:pStyle w:val="BodyA"/>
        <w:rPr>
          <w:rFonts w:ascii="Arial" w:hAnsi="Arial" w:cs="Arial"/>
        </w:rPr>
      </w:pPr>
    </w:p>
    <w:p w14:paraId="05790A0A" w14:textId="606BC072" w:rsidR="00CA6917" w:rsidRPr="008F27E7" w:rsidRDefault="00814EC2" w:rsidP="00E527B0">
      <w:pPr>
        <w:pStyle w:val="BodyA"/>
        <w:spacing w:after="120"/>
        <w:rPr>
          <w:rFonts w:ascii="Arial" w:hAnsi="Arial" w:cs="Arial"/>
        </w:rPr>
      </w:pPr>
      <w:r>
        <w:rPr>
          <w:rFonts w:ascii="Arial" w:hAnsi="Arial" w:cs="Arial"/>
        </w:rPr>
        <w:t>Individuals who apply to the Competition (</w:t>
      </w:r>
      <w:r w:rsidR="0025677C">
        <w:rPr>
          <w:rFonts w:ascii="Arial" w:hAnsi="Arial" w:cs="Arial"/>
        </w:rPr>
        <w:t xml:space="preserve">an </w:t>
      </w:r>
      <w:r>
        <w:rPr>
          <w:rFonts w:ascii="Arial" w:hAnsi="Arial" w:cs="Arial"/>
        </w:rPr>
        <w:t>"E</w:t>
      </w:r>
      <w:r w:rsidR="0025677C">
        <w:rPr>
          <w:rFonts w:ascii="Arial" w:hAnsi="Arial" w:cs="Arial"/>
        </w:rPr>
        <w:t>ntrant</w:t>
      </w:r>
      <w:r>
        <w:rPr>
          <w:rFonts w:ascii="Arial" w:hAnsi="Arial" w:cs="Arial"/>
        </w:rPr>
        <w:t>")</w:t>
      </w:r>
      <w:r w:rsidR="00CA6917" w:rsidRPr="008F27E7">
        <w:rPr>
          <w:rFonts w:ascii="Arial" w:hAnsi="Arial" w:cs="Arial"/>
        </w:rPr>
        <w:t xml:space="preserve"> acknowledge compliance with, and agree to be bound by these </w:t>
      </w:r>
      <w:r w:rsidR="001E674B">
        <w:rPr>
          <w:rFonts w:ascii="Arial" w:hAnsi="Arial" w:cs="Arial"/>
        </w:rPr>
        <w:t>C</w:t>
      </w:r>
      <w:r w:rsidR="00D77554" w:rsidRPr="008F27E7">
        <w:rPr>
          <w:rFonts w:ascii="Arial" w:hAnsi="Arial" w:cs="Arial"/>
        </w:rPr>
        <w:t>ompetition</w:t>
      </w:r>
      <w:r w:rsidR="00CA6917" w:rsidRPr="008F27E7">
        <w:rPr>
          <w:rFonts w:ascii="Arial" w:hAnsi="Arial" w:cs="Arial"/>
        </w:rPr>
        <w:t xml:space="preserve"> Rules including, but not limited to the eligibi</w:t>
      </w:r>
      <w:r w:rsidR="001E674B">
        <w:rPr>
          <w:rFonts w:ascii="Arial" w:hAnsi="Arial" w:cs="Arial"/>
        </w:rPr>
        <w:t>lity requirements set out above</w:t>
      </w:r>
      <w:r w:rsidR="00CA6917" w:rsidRPr="008F27E7">
        <w:rPr>
          <w:rFonts w:ascii="Arial" w:hAnsi="Arial" w:cs="Arial"/>
        </w:rPr>
        <w:t xml:space="preserve">. Entrants who do not comply with any of the </w:t>
      </w:r>
      <w:r w:rsidR="001E674B">
        <w:rPr>
          <w:rFonts w:ascii="Arial" w:hAnsi="Arial" w:cs="Arial"/>
        </w:rPr>
        <w:t>C</w:t>
      </w:r>
      <w:r w:rsidR="00D77554" w:rsidRPr="008F27E7">
        <w:rPr>
          <w:rFonts w:ascii="Arial" w:hAnsi="Arial" w:cs="Arial"/>
        </w:rPr>
        <w:t>ompetition</w:t>
      </w:r>
      <w:r w:rsidR="00CA6917" w:rsidRPr="008F27E7">
        <w:rPr>
          <w:rFonts w:ascii="Arial" w:hAnsi="Arial" w:cs="Arial"/>
        </w:rPr>
        <w:t xml:space="preserve"> Rules are subject to disqualification by the Sponsor, in the Sponsor’s sole discretion.</w:t>
      </w:r>
    </w:p>
    <w:p w14:paraId="4C49AEEC" w14:textId="681FC698" w:rsidR="003E327B" w:rsidRPr="00EC2520" w:rsidRDefault="00C7790B" w:rsidP="00E527B0">
      <w:pPr>
        <w:pStyle w:val="BodyA"/>
        <w:spacing w:after="120"/>
        <w:rPr>
          <w:rFonts w:ascii="Arial" w:hAnsi="Arial" w:cs="Arial"/>
          <w:b/>
        </w:rPr>
      </w:pPr>
      <w:r w:rsidRPr="008F27E7">
        <w:rPr>
          <w:rFonts w:ascii="Arial" w:hAnsi="Arial" w:cs="Arial"/>
        </w:rPr>
        <w:t xml:space="preserve">3. </w:t>
      </w:r>
      <w:r w:rsidR="00D77554" w:rsidRPr="00EC2520">
        <w:rPr>
          <w:rFonts w:ascii="Arial" w:hAnsi="Arial" w:cs="Arial"/>
          <w:b/>
        </w:rPr>
        <w:t>COMPETITION</w:t>
      </w:r>
      <w:r w:rsidRPr="00EC2520">
        <w:rPr>
          <w:rFonts w:ascii="Arial" w:hAnsi="Arial" w:cs="Arial"/>
          <w:b/>
        </w:rPr>
        <w:t xml:space="preserve"> DATES AND TIMES: </w:t>
      </w:r>
    </w:p>
    <w:p w14:paraId="41207213" w14:textId="3CEBE8B6" w:rsidR="003E327B" w:rsidRPr="00B0430C" w:rsidRDefault="003E327B" w:rsidP="00E527B0">
      <w:pPr>
        <w:pStyle w:val="BodyA"/>
        <w:spacing w:after="120"/>
        <w:rPr>
          <w:rFonts w:ascii="Arial" w:hAnsi="Arial" w:cs="Arial"/>
          <w:b/>
        </w:rPr>
      </w:pPr>
      <w:r w:rsidRPr="00B0430C">
        <w:rPr>
          <w:rFonts w:ascii="Arial" w:hAnsi="Arial" w:cs="Arial"/>
          <w:b/>
        </w:rPr>
        <w:t>Applications:</w:t>
      </w:r>
    </w:p>
    <w:p w14:paraId="36C618EA" w14:textId="3A412294" w:rsidR="001C6EB0" w:rsidRDefault="00A00A17" w:rsidP="00E527B0">
      <w:pPr>
        <w:pStyle w:val="BodyA"/>
        <w:spacing w:after="120"/>
        <w:rPr>
          <w:rFonts w:ascii="Arial" w:hAnsi="Arial" w:cs="Arial"/>
        </w:rPr>
      </w:pPr>
      <w:r w:rsidRPr="008F27E7">
        <w:rPr>
          <w:rFonts w:ascii="Arial" w:hAnsi="Arial" w:cs="Arial"/>
        </w:rPr>
        <w:t xml:space="preserve">The </w:t>
      </w:r>
      <w:r w:rsidR="00D77554" w:rsidRPr="008F27E7">
        <w:rPr>
          <w:rFonts w:ascii="Arial" w:hAnsi="Arial" w:cs="Arial"/>
        </w:rPr>
        <w:t>Competition</w:t>
      </w:r>
      <w:r w:rsidR="00C7790B" w:rsidRPr="008F27E7">
        <w:rPr>
          <w:rFonts w:ascii="Arial" w:hAnsi="Arial" w:cs="Arial"/>
        </w:rPr>
        <w:t xml:space="preserve"> starts on </w:t>
      </w:r>
      <w:r w:rsidR="00D77554" w:rsidRPr="008F27E7">
        <w:rPr>
          <w:rFonts w:ascii="Arial" w:hAnsi="Arial" w:cs="Arial"/>
        </w:rPr>
        <w:t xml:space="preserve">June 5, 2020 </w:t>
      </w:r>
      <w:r w:rsidR="00C7790B" w:rsidRPr="008F27E7">
        <w:rPr>
          <w:rFonts w:ascii="Arial" w:hAnsi="Arial" w:cs="Arial"/>
        </w:rPr>
        <w:t xml:space="preserve">at </w:t>
      </w:r>
      <w:r w:rsidR="00D77554" w:rsidRPr="008F27E7">
        <w:rPr>
          <w:rFonts w:ascii="Arial" w:hAnsi="Arial" w:cs="Arial"/>
        </w:rPr>
        <w:t>9</w:t>
      </w:r>
      <w:r w:rsidR="0005145E" w:rsidRPr="008F27E7">
        <w:rPr>
          <w:rFonts w:ascii="Arial" w:hAnsi="Arial" w:cs="Arial"/>
        </w:rPr>
        <w:t xml:space="preserve">:00 </w:t>
      </w:r>
      <w:r w:rsidR="00D77554" w:rsidRPr="008F27E7">
        <w:rPr>
          <w:rFonts w:ascii="Arial" w:hAnsi="Arial" w:cs="Arial"/>
        </w:rPr>
        <w:t>a</w:t>
      </w:r>
      <w:r w:rsidR="0021092B" w:rsidRPr="008F27E7">
        <w:rPr>
          <w:rFonts w:ascii="Arial" w:hAnsi="Arial" w:cs="Arial"/>
        </w:rPr>
        <w:t>m E</w:t>
      </w:r>
      <w:r w:rsidR="004B55ED" w:rsidRPr="008F27E7">
        <w:rPr>
          <w:rFonts w:ascii="Arial" w:hAnsi="Arial" w:cs="Arial"/>
        </w:rPr>
        <w:t>D</w:t>
      </w:r>
      <w:r w:rsidR="0021092B" w:rsidRPr="008F27E7">
        <w:rPr>
          <w:rFonts w:ascii="Arial" w:hAnsi="Arial" w:cs="Arial"/>
        </w:rPr>
        <w:t>T</w:t>
      </w:r>
      <w:r w:rsidR="00BC0550">
        <w:rPr>
          <w:rFonts w:ascii="Arial" w:hAnsi="Arial" w:cs="Arial"/>
        </w:rPr>
        <w:t>,</w:t>
      </w:r>
      <w:r w:rsidRPr="008F27E7">
        <w:rPr>
          <w:rFonts w:ascii="Arial" w:hAnsi="Arial" w:cs="Arial"/>
        </w:rPr>
        <w:t xml:space="preserve"> at which point </w:t>
      </w:r>
      <w:r w:rsidR="00EC2520">
        <w:rPr>
          <w:rFonts w:ascii="Arial" w:hAnsi="Arial" w:cs="Arial"/>
        </w:rPr>
        <w:t>applications may be made to</w:t>
      </w:r>
      <w:r w:rsidR="00E42F00">
        <w:rPr>
          <w:rFonts w:ascii="Arial" w:hAnsi="Arial" w:cs="Arial"/>
        </w:rPr>
        <w:t xml:space="preserve"> the </w:t>
      </w:r>
      <w:r w:rsidR="0049404D" w:rsidRPr="008F27E7">
        <w:rPr>
          <w:rFonts w:ascii="Arial" w:hAnsi="Arial" w:cs="Arial"/>
        </w:rPr>
        <w:t xml:space="preserve">Women4Climate Toronto Mentorship </w:t>
      </w:r>
      <w:proofErr w:type="spellStart"/>
      <w:r w:rsidR="0049404D" w:rsidRPr="008F27E7">
        <w:rPr>
          <w:rFonts w:ascii="Arial" w:hAnsi="Arial" w:cs="Arial"/>
        </w:rPr>
        <w:t>Programme</w:t>
      </w:r>
      <w:proofErr w:type="spellEnd"/>
      <w:r w:rsidR="00BC572A" w:rsidRPr="008F27E7">
        <w:rPr>
          <w:rFonts w:ascii="Arial" w:hAnsi="Arial" w:cs="Arial"/>
        </w:rPr>
        <w:t>,</w:t>
      </w:r>
      <w:r w:rsidR="00C7790B" w:rsidRPr="008F27E7">
        <w:rPr>
          <w:rFonts w:ascii="Arial" w:hAnsi="Arial" w:cs="Arial"/>
        </w:rPr>
        <w:t xml:space="preserve"> and en</w:t>
      </w:r>
      <w:r w:rsidR="00C876EF" w:rsidRPr="008F27E7">
        <w:rPr>
          <w:rFonts w:ascii="Arial" w:hAnsi="Arial" w:cs="Arial"/>
        </w:rPr>
        <w:t xml:space="preserve">ds on </w:t>
      </w:r>
      <w:r w:rsidR="0093436B">
        <w:rPr>
          <w:rFonts w:ascii="Arial" w:hAnsi="Arial" w:cs="Arial"/>
        </w:rPr>
        <w:t>July 31</w:t>
      </w:r>
      <w:bookmarkStart w:id="0" w:name="_GoBack"/>
      <w:bookmarkEnd w:id="0"/>
      <w:r w:rsidR="00B0430C">
        <w:rPr>
          <w:rFonts w:ascii="Arial" w:hAnsi="Arial" w:cs="Arial"/>
        </w:rPr>
        <w:t>, 2020</w:t>
      </w:r>
      <w:r w:rsidR="00AA6306" w:rsidRPr="008F27E7">
        <w:rPr>
          <w:rFonts w:ascii="Arial" w:hAnsi="Arial" w:cs="Arial"/>
        </w:rPr>
        <w:t xml:space="preserve"> </w:t>
      </w:r>
      <w:r w:rsidR="00B36FC4" w:rsidRPr="008F27E7">
        <w:rPr>
          <w:rFonts w:ascii="Arial" w:hAnsi="Arial" w:cs="Arial"/>
        </w:rPr>
        <w:t>at 1</w:t>
      </w:r>
      <w:r w:rsidR="0005145E" w:rsidRPr="008F27E7">
        <w:rPr>
          <w:rFonts w:ascii="Arial" w:hAnsi="Arial" w:cs="Arial"/>
        </w:rPr>
        <w:t>1:59.59</w:t>
      </w:r>
      <w:r w:rsidR="00E06541">
        <w:rPr>
          <w:rFonts w:ascii="Arial" w:hAnsi="Arial" w:cs="Arial"/>
        </w:rPr>
        <w:t xml:space="preserve"> </w:t>
      </w:r>
      <w:r w:rsidR="0005145E" w:rsidRPr="008F27E7">
        <w:rPr>
          <w:rFonts w:ascii="Arial" w:hAnsi="Arial" w:cs="Arial"/>
        </w:rPr>
        <w:t>pm</w:t>
      </w:r>
      <w:r w:rsidR="00863A6C" w:rsidRPr="008F27E7">
        <w:rPr>
          <w:rFonts w:ascii="Arial" w:hAnsi="Arial" w:cs="Arial"/>
        </w:rPr>
        <w:t xml:space="preserve"> </w:t>
      </w:r>
      <w:r w:rsidR="002C707F" w:rsidRPr="008F27E7">
        <w:rPr>
          <w:rFonts w:ascii="Arial" w:hAnsi="Arial" w:cs="Arial"/>
        </w:rPr>
        <w:t xml:space="preserve">EDT </w:t>
      </w:r>
      <w:r w:rsidR="00863A6C" w:rsidRPr="008F27E7">
        <w:rPr>
          <w:rFonts w:ascii="Arial" w:hAnsi="Arial" w:cs="Arial"/>
        </w:rPr>
        <w:t xml:space="preserve">after which time no further </w:t>
      </w:r>
      <w:r w:rsidR="00725BE9">
        <w:rPr>
          <w:rFonts w:ascii="Arial" w:hAnsi="Arial" w:cs="Arial"/>
        </w:rPr>
        <w:t>applications will be accepted</w:t>
      </w:r>
      <w:r w:rsidR="00863A6C" w:rsidRPr="008F27E7">
        <w:rPr>
          <w:rFonts w:ascii="Arial" w:hAnsi="Arial" w:cs="Arial"/>
        </w:rPr>
        <w:t xml:space="preserve">. </w:t>
      </w:r>
      <w:r w:rsidR="001A6DE1" w:rsidRPr="008F27E7">
        <w:rPr>
          <w:rFonts w:ascii="Arial" w:hAnsi="Arial" w:cs="Arial"/>
        </w:rPr>
        <w:t>The sole determinant of time for</w:t>
      </w:r>
      <w:r w:rsidR="004D6697">
        <w:rPr>
          <w:rFonts w:ascii="Arial" w:hAnsi="Arial" w:cs="Arial"/>
        </w:rPr>
        <w:t xml:space="preserve"> the</w:t>
      </w:r>
      <w:r w:rsidR="00EC2520">
        <w:rPr>
          <w:rFonts w:ascii="Arial" w:hAnsi="Arial" w:cs="Arial"/>
        </w:rPr>
        <w:t xml:space="preserve"> making </w:t>
      </w:r>
      <w:r w:rsidR="004D6697">
        <w:rPr>
          <w:rFonts w:ascii="Arial" w:hAnsi="Arial" w:cs="Arial"/>
        </w:rPr>
        <w:t xml:space="preserve">of </w:t>
      </w:r>
      <w:r w:rsidR="00EC2520">
        <w:rPr>
          <w:rFonts w:ascii="Arial" w:hAnsi="Arial" w:cs="Arial"/>
        </w:rPr>
        <w:t>an application</w:t>
      </w:r>
      <w:r w:rsidR="001A6DE1" w:rsidRPr="008F27E7">
        <w:rPr>
          <w:rFonts w:ascii="Arial" w:hAnsi="Arial" w:cs="Arial"/>
        </w:rPr>
        <w:t xml:space="preserve"> is the C40 Cities microsite records for</w:t>
      </w:r>
      <w:r w:rsidR="00E42F00">
        <w:rPr>
          <w:rFonts w:ascii="Arial" w:hAnsi="Arial" w:cs="Arial"/>
        </w:rPr>
        <w:t xml:space="preserve"> the application</w:t>
      </w:r>
      <w:r w:rsidR="001A6DE1" w:rsidRPr="008F27E7">
        <w:rPr>
          <w:rFonts w:ascii="Arial" w:hAnsi="Arial" w:cs="Arial"/>
        </w:rPr>
        <w:t xml:space="preserve"> information.</w:t>
      </w:r>
      <w:r w:rsidR="00863A6C" w:rsidRPr="008F27E7">
        <w:rPr>
          <w:rFonts w:ascii="Arial" w:hAnsi="Arial" w:cs="Arial"/>
        </w:rPr>
        <w:t xml:space="preserve"> </w:t>
      </w:r>
    </w:p>
    <w:p w14:paraId="3ABC07A2" w14:textId="1061E113" w:rsidR="003E327B" w:rsidRPr="00B0430C" w:rsidRDefault="003E327B" w:rsidP="00E527B0">
      <w:pPr>
        <w:pStyle w:val="BodyA"/>
        <w:keepNext/>
        <w:spacing w:after="120"/>
        <w:rPr>
          <w:rFonts w:ascii="Arial" w:hAnsi="Arial" w:cs="Arial"/>
          <w:b/>
        </w:rPr>
      </w:pPr>
      <w:r w:rsidRPr="00B0430C">
        <w:rPr>
          <w:rFonts w:ascii="Arial" w:hAnsi="Arial" w:cs="Arial"/>
          <w:b/>
        </w:rPr>
        <w:t>Selection of 12 Mentees:</w:t>
      </w:r>
    </w:p>
    <w:p w14:paraId="465EEDB9" w14:textId="4F6D4700" w:rsidR="00D72330" w:rsidRPr="00D72330" w:rsidRDefault="00863A6C" w:rsidP="00D72330">
      <w:pPr>
        <w:pStyle w:val="BodyA"/>
        <w:keepNext/>
        <w:spacing w:after="120"/>
        <w:rPr>
          <w:rFonts w:ascii="Arial" w:hAnsi="Arial" w:cs="Arial"/>
        </w:rPr>
      </w:pPr>
      <w:r w:rsidRPr="008F27E7">
        <w:rPr>
          <w:rFonts w:ascii="Arial" w:hAnsi="Arial" w:cs="Arial"/>
        </w:rPr>
        <w:t xml:space="preserve">The </w:t>
      </w:r>
      <w:r w:rsidR="00D77554" w:rsidRPr="008F27E7">
        <w:rPr>
          <w:rFonts w:ascii="Arial" w:hAnsi="Arial" w:cs="Arial"/>
        </w:rPr>
        <w:t>Competition</w:t>
      </w:r>
      <w:r w:rsidR="0005145E" w:rsidRPr="008F27E7">
        <w:rPr>
          <w:rFonts w:ascii="Arial" w:hAnsi="Arial" w:cs="Arial"/>
        </w:rPr>
        <w:t xml:space="preserve"> </w:t>
      </w:r>
      <w:r w:rsidR="009C5971" w:rsidRPr="008F27E7">
        <w:rPr>
          <w:rFonts w:ascii="Arial" w:hAnsi="Arial" w:cs="Arial"/>
        </w:rPr>
        <w:t>judging</w:t>
      </w:r>
      <w:r w:rsidR="0005145E" w:rsidRPr="008F27E7">
        <w:rPr>
          <w:rFonts w:ascii="Arial" w:hAnsi="Arial" w:cs="Arial"/>
        </w:rPr>
        <w:t xml:space="preserve"> period</w:t>
      </w:r>
      <w:r w:rsidR="003E327B">
        <w:rPr>
          <w:rFonts w:ascii="Arial" w:hAnsi="Arial" w:cs="Arial"/>
        </w:rPr>
        <w:t xml:space="preserve"> for selecting the</w:t>
      </w:r>
      <w:r w:rsidR="001A6DE1">
        <w:rPr>
          <w:rFonts w:ascii="Arial" w:hAnsi="Arial" w:cs="Arial"/>
        </w:rPr>
        <w:t xml:space="preserve"> 12</w:t>
      </w:r>
      <w:r w:rsidR="00B36FC4" w:rsidRPr="008F27E7">
        <w:rPr>
          <w:rFonts w:ascii="Arial" w:hAnsi="Arial" w:cs="Arial"/>
        </w:rPr>
        <w:t xml:space="preserve"> </w:t>
      </w:r>
      <w:r w:rsidR="009C5971" w:rsidRPr="008F27E7">
        <w:rPr>
          <w:rFonts w:ascii="Arial" w:hAnsi="Arial" w:cs="Arial"/>
        </w:rPr>
        <w:t xml:space="preserve">mentees </w:t>
      </w:r>
      <w:r w:rsidR="00A00A17" w:rsidRPr="008F27E7">
        <w:rPr>
          <w:rFonts w:ascii="Arial" w:hAnsi="Arial" w:cs="Arial"/>
        </w:rPr>
        <w:t>will commence on</w:t>
      </w:r>
      <w:r w:rsidR="00EF6879">
        <w:rPr>
          <w:rFonts w:ascii="Arial" w:hAnsi="Arial" w:cs="Arial"/>
        </w:rPr>
        <w:t xml:space="preserve"> or about</w:t>
      </w:r>
      <w:r w:rsidR="00A00A17" w:rsidRPr="008F27E7">
        <w:rPr>
          <w:rFonts w:ascii="Arial" w:hAnsi="Arial" w:cs="Arial"/>
        </w:rPr>
        <w:t xml:space="preserve"> </w:t>
      </w:r>
      <w:r w:rsidR="009C5971" w:rsidRPr="008F27E7">
        <w:rPr>
          <w:rFonts w:ascii="Arial" w:hAnsi="Arial" w:cs="Arial"/>
        </w:rPr>
        <w:t>July 27</w:t>
      </w:r>
      <w:r w:rsidR="0005145E" w:rsidRPr="008F27E7">
        <w:rPr>
          <w:rFonts w:ascii="Arial" w:hAnsi="Arial" w:cs="Arial"/>
        </w:rPr>
        <w:t xml:space="preserve">, </w:t>
      </w:r>
      <w:r w:rsidR="009C5971" w:rsidRPr="008F27E7">
        <w:rPr>
          <w:rFonts w:ascii="Arial" w:hAnsi="Arial" w:cs="Arial"/>
        </w:rPr>
        <w:t>9:00</w:t>
      </w:r>
      <w:r w:rsidR="0005145E" w:rsidRPr="008F27E7">
        <w:rPr>
          <w:rFonts w:ascii="Arial" w:hAnsi="Arial" w:cs="Arial"/>
        </w:rPr>
        <w:t xml:space="preserve"> </w:t>
      </w:r>
      <w:r w:rsidR="009C5971" w:rsidRPr="008F27E7">
        <w:rPr>
          <w:rFonts w:ascii="Arial" w:hAnsi="Arial" w:cs="Arial"/>
        </w:rPr>
        <w:t>a</w:t>
      </w:r>
      <w:r w:rsidR="00414C0C">
        <w:rPr>
          <w:rFonts w:ascii="Arial" w:hAnsi="Arial" w:cs="Arial"/>
        </w:rPr>
        <w:t>.</w:t>
      </w:r>
      <w:r w:rsidR="009C5971" w:rsidRPr="008F27E7">
        <w:rPr>
          <w:rFonts w:ascii="Arial" w:hAnsi="Arial" w:cs="Arial"/>
        </w:rPr>
        <w:t>m</w:t>
      </w:r>
      <w:r w:rsidR="00414C0C">
        <w:rPr>
          <w:rFonts w:ascii="Arial" w:hAnsi="Arial" w:cs="Arial"/>
        </w:rPr>
        <w:t>.</w:t>
      </w:r>
      <w:r w:rsidR="002C707F" w:rsidRPr="008F27E7">
        <w:rPr>
          <w:rFonts w:ascii="Arial" w:hAnsi="Arial" w:cs="Arial"/>
        </w:rPr>
        <w:t xml:space="preserve"> EDT</w:t>
      </w:r>
      <w:r w:rsidR="0005145E" w:rsidRPr="008F27E7">
        <w:rPr>
          <w:rFonts w:ascii="Arial" w:hAnsi="Arial" w:cs="Arial"/>
        </w:rPr>
        <w:t xml:space="preserve">, </w:t>
      </w:r>
      <w:r w:rsidR="00A00A17" w:rsidRPr="008F27E7">
        <w:rPr>
          <w:rFonts w:ascii="Arial" w:hAnsi="Arial" w:cs="Arial"/>
        </w:rPr>
        <w:t xml:space="preserve">and will conclude </w:t>
      </w:r>
      <w:r w:rsidR="00EF6879">
        <w:rPr>
          <w:rFonts w:ascii="Arial" w:hAnsi="Arial" w:cs="Arial"/>
        </w:rPr>
        <w:t>on or about</w:t>
      </w:r>
      <w:r w:rsidR="00E90A20" w:rsidRPr="008F27E7">
        <w:rPr>
          <w:rFonts w:ascii="Arial" w:hAnsi="Arial" w:cs="Arial"/>
        </w:rPr>
        <w:t xml:space="preserve"> September 7</w:t>
      </w:r>
      <w:r w:rsidR="00C934F2" w:rsidRPr="008F27E7">
        <w:rPr>
          <w:rFonts w:ascii="Arial" w:hAnsi="Arial" w:cs="Arial"/>
        </w:rPr>
        <w:t>, 20</w:t>
      </w:r>
      <w:r w:rsidR="009C5971" w:rsidRPr="008F27E7">
        <w:rPr>
          <w:rFonts w:ascii="Arial" w:hAnsi="Arial" w:cs="Arial"/>
        </w:rPr>
        <w:t>20</w:t>
      </w:r>
      <w:r w:rsidR="00B0430C">
        <w:rPr>
          <w:rFonts w:ascii="Arial" w:hAnsi="Arial" w:cs="Arial"/>
        </w:rPr>
        <w:t>,</w:t>
      </w:r>
      <w:r w:rsidR="00E42F00">
        <w:rPr>
          <w:rFonts w:ascii="Arial" w:hAnsi="Arial" w:cs="Arial"/>
        </w:rPr>
        <w:t xml:space="preserve"> 5:00</w:t>
      </w:r>
      <w:r w:rsidR="00C7790B" w:rsidRPr="008F27E7">
        <w:rPr>
          <w:rFonts w:ascii="Arial" w:hAnsi="Arial" w:cs="Arial"/>
        </w:rPr>
        <w:t xml:space="preserve"> </w:t>
      </w:r>
      <w:r w:rsidR="00843556" w:rsidRPr="008F27E7">
        <w:rPr>
          <w:rFonts w:ascii="Arial" w:hAnsi="Arial" w:cs="Arial"/>
        </w:rPr>
        <w:t>p</w:t>
      </w:r>
      <w:r w:rsidR="00414C0C">
        <w:rPr>
          <w:rFonts w:ascii="Arial" w:hAnsi="Arial" w:cs="Arial"/>
        </w:rPr>
        <w:t>.</w:t>
      </w:r>
      <w:r w:rsidR="00843556" w:rsidRPr="008F27E7">
        <w:rPr>
          <w:rFonts w:ascii="Arial" w:hAnsi="Arial" w:cs="Arial"/>
        </w:rPr>
        <w:t>m</w:t>
      </w:r>
      <w:r w:rsidR="00414C0C">
        <w:rPr>
          <w:rFonts w:ascii="Arial" w:hAnsi="Arial" w:cs="Arial"/>
        </w:rPr>
        <w:t>.</w:t>
      </w:r>
      <w:r w:rsidR="00C7790B" w:rsidRPr="008F27E7">
        <w:rPr>
          <w:rFonts w:ascii="Arial" w:hAnsi="Arial" w:cs="Arial"/>
        </w:rPr>
        <w:t xml:space="preserve"> </w:t>
      </w:r>
      <w:r w:rsidR="00751D9C" w:rsidRPr="008F27E7">
        <w:rPr>
          <w:rFonts w:ascii="Arial" w:hAnsi="Arial" w:cs="Arial"/>
        </w:rPr>
        <w:t>E</w:t>
      </w:r>
      <w:r w:rsidR="004B55ED" w:rsidRPr="008F27E7">
        <w:rPr>
          <w:rFonts w:ascii="Arial" w:hAnsi="Arial" w:cs="Arial"/>
        </w:rPr>
        <w:t>D</w:t>
      </w:r>
      <w:r w:rsidR="00E55C96">
        <w:rPr>
          <w:rFonts w:ascii="Arial" w:hAnsi="Arial" w:cs="Arial"/>
        </w:rPr>
        <w:t xml:space="preserve">T. </w:t>
      </w:r>
      <w:r w:rsidR="00C7249F">
        <w:rPr>
          <w:rFonts w:ascii="Arial" w:hAnsi="Arial" w:cs="Arial"/>
        </w:rPr>
        <w:t>The jury</w:t>
      </w:r>
      <w:r w:rsidR="001D5269" w:rsidRPr="001D5269">
        <w:rPr>
          <w:rFonts w:ascii="Arial" w:hAnsi="Arial" w:cs="Arial"/>
        </w:rPr>
        <w:t xml:space="preserve"> panel </w:t>
      </w:r>
      <w:r w:rsidR="002D735C">
        <w:rPr>
          <w:rFonts w:ascii="Arial" w:hAnsi="Arial" w:cs="Arial"/>
        </w:rPr>
        <w:t>will be</w:t>
      </w:r>
      <w:r w:rsidR="001D5269" w:rsidRPr="001D5269">
        <w:rPr>
          <w:rFonts w:ascii="Arial" w:hAnsi="Arial" w:cs="Arial"/>
        </w:rPr>
        <w:t xml:space="preserve"> looking for evidence of </w:t>
      </w:r>
      <w:r w:rsidR="001D5269">
        <w:rPr>
          <w:rFonts w:ascii="Arial" w:hAnsi="Arial" w:cs="Arial"/>
        </w:rPr>
        <w:t>Entrants'</w:t>
      </w:r>
      <w:r w:rsidR="001D5269" w:rsidRPr="001D5269">
        <w:rPr>
          <w:rFonts w:ascii="Arial" w:hAnsi="Arial" w:cs="Arial"/>
        </w:rPr>
        <w:t xml:space="preserve"> ongoing commitment to climate action in cities and inno</w:t>
      </w:r>
      <w:r w:rsidR="006F0BD5">
        <w:rPr>
          <w:rFonts w:ascii="Arial" w:hAnsi="Arial" w:cs="Arial"/>
        </w:rPr>
        <w:t>vative project ideas</w:t>
      </w:r>
      <w:r w:rsidR="00941BF1">
        <w:rPr>
          <w:rFonts w:ascii="Arial" w:hAnsi="Arial" w:cs="Arial"/>
        </w:rPr>
        <w:t>. Entrants' p</w:t>
      </w:r>
      <w:r w:rsidR="006F0BD5">
        <w:rPr>
          <w:rFonts w:ascii="Arial" w:hAnsi="Arial" w:cs="Arial"/>
        </w:rPr>
        <w:t>roject ideas</w:t>
      </w:r>
      <w:r w:rsidR="001D5269" w:rsidRPr="001D5269">
        <w:rPr>
          <w:rFonts w:ascii="Arial" w:hAnsi="Arial" w:cs="Arial"/>
        </w:rPr>
        <w:t xml:space="preserve"> should involve the residents and communities of Toronto wherever possible. The goals of the project</w:t>
      </w:r>
      <w:r w:rsidR="006F0BD5">
        <w:rPr>
          <w:rFonts w:ascii="Arial" w:hAnsi="Arial" w:cs="Arial"/>
        </w:rPr>
        <w:t xml:space="preserve"> </w:t>
      </w:r>
      <w:r w:rsidR="00D72330">
        <w:rPr>
          <w:rFonts w:ascii="Arial" w:hAnsi="Arial" w:cs="Arial"/>
        </w:rPr>
        <w:t>idea</w:t>
      </w:r>
      <w:r w:rsidR="006F0BD5">
        <w:rPr>
          <w:rFonts w:ascii="Arial" w:hAnsi="Arial" w:cs="Arial"/>
        </w:rPr>
        <w:t>s</w:t>
      </w:r>
      <w:r w:rsidR="001D5269" w:rsidRPr="001D5269">
        <w:rPr>
          <w:rFonts w:ascii="Arial" w:hAnsi="Arial" w:cs="Arial"/>
        </w:rPr>
        <w:t xml:space="preserve"> can be global, but </w:t>
      </w:r>
      <w:r w:rsidR="001D5269" w:rsidRPr="001D5269">
        <w:rPr>
          <w:rFonts w:ascii="Arial" w:hAnsi="Arial" w:cs="Arial"/>
        </w:rPr>
        <w:lastRenderedPageBreak/>
        <w:t>they should relate to climate action at the local level.</w:t>
      </w:r>
      <w:r w:rsidR="00BA7BFE">
        <w:rPr>
          <w:rFonts w:ascii="Arial" w:hAnsi="Arial" w:cs="Arial"/>
        </w:rPr>
        <w:t xml:space="preserve"> The pro</w:t>
      </w:r>
      <w:r w:rsidR="00DC1013">
        <w:rPr>
          <w:rFonts w:ascii="Arial" w:hAnsi="Arial" w:cs="Arial"/>
        </w:rPr>
        <w:t>ject</w:t>
      </w:r>
      <w:r w:rsidR="006F0BD5">
        <w:rPr>
          <w:rFonts w:ascii="Arial" w:hAnsi="Arial" w:cs="Arial"/>
        </w:rPr>
        <w:t xml:space="preserve"> </w:t>
      </w:r>
      <w:r w:rsidR="00BA7BFE">
        <w:rPr>
          <w:rFonts w:ascii="Arial" w:hAnsi="Arial" w:cs="Arial"/>
        </w:rPr>
        <w:t>idea must</w:t>
      </w:r>
      <w:r w:rsidR="00D72330" w:rsidRPr="00D72330">
        <w:rPr>
          <w:rFonts w:ascii="Arial" w:hAnsi="Arial" w:cs="Arial"/>
        </w:rPr>
        <w:t xml:space="preserve"> </w:t>
      </w:r>
      <w:r w:rsidR="00BA7BFE">
        <w:rPr>
          <w:rFonts w:ascii="Arial" w:hAnsi="Arial" w:cs="Arial"/>
        </w:rPr>
        <w:t>align</w:t>
      </w:r>
      <w:r w:rsidR="00D72330" w:rsidRPr="00D72330">
        <w:rPr>
          <w:rFonts w:ascii="Arial" w:hAnsi="Arial" w:cs="Arial"/>
        </w:rPr>
        <w:t xml:space="preserve"> with the City</w:t>
      </w:r>
      <w:r w:rsidR="00BA7BFE">
        <w:rPr>
          <w:rFonts w:ascii="Arial" w:hAnsi="Arial" w:cs="Arial"/>
        </w:rPr>
        <w:t xml:space="preserve"> of Toronto's</w:t>
      </w:r>
      <w:r w:rsidR="00DC1013">
        <w:rPr>
          <w:rFonts w:ascii="Arial" w:hAnsi="Arial" w:cs="Arial"/>
        </w:rPr>
        <w:t xml:space="preserve"> </w:t>
      </w:r>
      <w:proofErr w:type="spellStart"/>
      <w:r w:rsidR="00DC1013">
        <w:rPr>
          <w:rFonts w:ascii="Arial" w:hAnsi="Arial" w:cs="Arial"/>
        </w:rPr>
        <w:t>TransformTO</w:t>
      </w:r>
      <w:proofErr w:type="spellEnd"/>
      <w:r w:rsidR="00DC1013">
        <w:rPr>
          <w:rFonts w:ascii="Arial" w:hAnsi="Arial" w:cs="Arial"/>
        </w:rPr>
        <w:t xml:space="preserve"> and/or</w:t>
      </w:r>
      <w:r w:rsidR="00D72330" w:rsidRPr="00D72330">
        <w:rPr>
          <w:rFonts w:ascii="Arial" w:hAnsi="Arial" w:cs="Arial"/>
        </w:rPr>
        <w:t xml:space="preserve"> Resilience Strategy</w:t>
      </w:r>
      <w:r w:rsidR="00301EE2">
        <w:rPr>
          <w:rFonts w:ascii="Arial" w:hAnsi="Arial" w:cs="Arial"/>
        </w:rPr>
        <w:t>.</w:t>
      </w:r>
      <w:r w:rsidR="00D72330" w:rsidRPr="00D72330">
        <w:rPr>
          <w:rFonts w:ascii="Arial" w:hAnsi="Arial" w:cs="Arial"/>
        </w:rPr>
        <w:t xml:space="preserve"> The jury panel will cons</w:t>
      </w:r>
      <w:r w:rsidR="00BA7BFE">
        <w:rPr>
          <w:rFonts w:ascii="Arial" w:hAnsi="Arial" w:cs="Arial"/>
        </w:rPr>
        <w:t>ider</w:t>
      </w:r>
      <w:r w:rsidR="006F0BD5">
        <w:rPr>
          <w:rFonts w:ascii="Arial" w:hAnsi="Arial" w:cs="Arial"/>
        </w:rPr>
        <w:t xml:space="preserve"> applications for project </w:t>
      </w:r>
      <w:r w:rsidR="00DC1013">
        <w:rPr>
          <w:rFonts w:ascii="Arial" w:hAnsi="Arial" w:cs="Arial"/>
        </w:rPr>
        <w:t>ideas</w:t>
      </w:r>
      <w:r w:rsidR="00BA7BFE">
        <w:rPr>
          <w:rFonts w:ascii="Arial" w:hAnsi="Arial" w:cs="Arial"/>
        </w:rPr>
        <w:t xml:space="preserve"> </w:t>
      </w:r>
      <w:r w:rsidR="00D72330" w:rsidRPr="00D72330">
        <w:rPr>
          <w:rFonts w:ascii="Arial" w:hAnsi="Arial" w:cs="Arial"/>
        </w:rPr>
        <w:t>related to one or more of th</w:t>
      </w:r>
      <w:r w:rsidR="00BA7BFE">
        <w:rPr>
          <w:rFonts w:ascii="Arial" w:hAnsi="Arial" w:cs="Arial"/>
        </w:rPr>
        <w:t>e following climate priorities:</w:t>
      </w:r>
    </w:p>
    <w:p w14:paraId="42D29A10" w14:textId="77777777" w:rsidR="00D72330" w:rsidRPr="00D72330" w:rsidRDefault="00D72330" w:rsidP="00BA7BFE">
      <w:pPr>
        <w:pStyle w:val="BodyA"/>
        <w:keepNext/>
        <w:spacing w:after="120"/>
        <w:ind w:left="720"/>
        <w:rPr>
          <w:rFonts w:ascii="Arial" w:hAnsi="Arial" w:cs="Arial"/>
        </w:rPr>
      </w:pPr>
      <w:r w:rsidRPr="00D72330">
        <w:rPr>
          <w:rFonts w:ascii="Arial" w:hAnsi="Arial" w:cs="Arial"/>
        </w:rPr>
        <w:t>•</w:t>
      </w:r>
      <w:r w:rsidRPr="00D72330">
        <w:rPr>
          <w:rFonts w:ascii="Arial" w:hAnsi="Arial" w:cs="Arial"/>
        </w:rPr>
        <w:tab/>
        <w:t>Sustainable Waste Management</w:t>
      </w:r>
    </w:p>
    <w:p w14:paraId="246D3912" w14:textId="77777777" w:rsidR="00D72330" w:rsidRPr="00D72330" w:rsidRDefault="00D72330" w:rsidP="00BA7BFE">
      <w:pPr>
        <w:pStyle w:val="BodyA"/>
        <w:keepNext/>
        <w:spacing w:after="120"/>
        <w:ind w:left="720"/>
        <w:rPr>
          <w:rFonts w:ascii="Arial" w:hAnsi="Arial" w:cs="Arial"/>
        </w:rPr>
      </w:pPr>
      <w:r w:rsidRPr="00D72330">
        <w:rPr>
          <w:rFonts w:ascii="Arial" w:hAnsi="Arial" w:cs="Arial"/>
        </w:rPr>
        <w:t>•</w:t>
      </w:r>
      <w:r w:rsidRPr="00D72330">
        <w:rPr>
          <w:rFonts w:ascii="Arial" w:hAnsi="Arial" w:cs="Arial"/>
        </w:rPr>
        <w:tab/>
        <w:t>Renewable Energy</w:t>
      </w:r>
    </w:p>
    <w:p w14:paraId="0D33388A" w14:textId="77777777" w:rsidR="00D72330" w:rsidRPr="00D72330" w:rsidRDefault="00D72330" w:rsidP="00BA7BFE">
      <w:pPr>
        <w:pStyle w:val="BodyA"/>
        <w:keepNext/>
        <w:spacing w:after="120"/>
        <w:ind w:left="720"/>
        <w:rPr>
          <w:rFonts w:ascii="Arial" w:hAnsi="Arial" w:cs="Arial"/>
        </w:rPr>
      </w:pPr>
      <w:r w:rsidRPr="00D72330">
        <w:rPr>
          <w:rFonts w:ascii="Arial" w:hAnsi="Arial" w:cs="Arial"/>
        </w:rPr>
        <w:t>•</w:t>
      </w:r>
      <w:r w:rsidRPr="00D72330">
        <w:rPr>
          <w:rFonts w:ascii="Arial" w:hAnsi="Arial" w:cs="Arial"/>
        </w:rPr>
        <w:tab/>
        <w:t>Sustainable Buildings</w:t>
      </w:r>
    </w:p>
    <w:p w14:paraId="010CC72D" w14:textId="77777777" w:rsidR="00D72330" w:rsidRPr="00D72330" w:rsidRDefault="00D72330" w:rsidP="00BA7BFE">
      <w:pPr>
        <w:pStyle w:val="BodyA"/>
        <w:keepNext/>
        <w:spacing w:after="120"/>
        <w:ind w:left="720"/>
        <w:rPr>
          <w:rFonts w:ascii="Arial" w:hAnsi="Arial" w:cs="Arial"/>
        </w:rPr>
      </w:pPr>
      <w:r w:rsidRPr="00D72330">
        <w:rPr>
          <w:rFonts w:ascii="Arial" w:hAnsi="Arial" w:cs="Arial"/>
        </w:rPr>
        <w:t>•</w:t>
      </w:r>
      <w:r w:rsidRPr="00D72330">
        <w:rPr>
          <w:rFonts w:ascii="Arial" w:hAnsi="Arial" w:cs="Arial"/>
        </w:rPr>
        <w:tab/>
        <w:t xml:space="preserve">Sustainable Transport </w:t>
      </w:r>
    </w:p>
    <w:p w14:paraId="6241AFEF" w14:textId="77777777" w:rsidR="00D72330" w:rsidRPr="00D72330" w:rsidRDefault="00D72330" w:rsidP="00BA7BFE">
      <w:pPr>
        <w:pStyle w:val="BodyA"/>
        <w:keepNext/>
        <w:spacing w:after="120"/>
        <w:ind w:left="720"/>
        <w:rPr>
          <w:rFonts w:ascii="Arial" w:hAnsi="Arial" w:cs="Arial"/>
        </w:rPr>
      </w:pPr>
      <w:r w:rsidRPr="00D72330">
        <w:rPr>
          <w:rFonts w:ascii="Arial" w:hAnsi="Arial" w:cs="Arial"/>
        </w:rPr>
        <w:t>•</w:t>
      </w:r>
      <w:r w:rsidRPr="00D72330">
        <w:rPr>
          <w:rFonts w:ascii="Arial" w:hAnsi="Arial" w:cs="Arial"/>
        </w:rPr>
        <w:tab/>
        <w:t>Air Quality</w:t>
      </w:r>
    </w:p>
    <w:p w14:paraId="0D075293" w14:textId="77777777" w:rsidR="00D72330" w:rsidRPr="00D72330" w:rsidRDefault="00D72330" w:rsidP="00BA7BFE">
      <w:pPr>
        <w:pStyle w:val="BodyA"/>
        <w:keepNext/>
        <w:spacing w:after="120"/>
        <w:ind w:left="720"/>
        <w:rPr>
          <w:rFonts w:ascii="Arial" w:hAnsi="Arial" w:cs="Arial"/>
        </w:rPr>
      </w:pPr>
      <w:r w:rsidRPr="00D72330">
        <w:rPr>
          <w:rFonts w:ascii="Arial" w:hAnsi="Arial" w:cs="Arial"/>
        </w:rPr>
        <w:t>•</w:t>
      </w:r>
      <w:r w:rsidRPr="00D72330">
        <w:rPr>
          <w:rFonts w:ascii="Arial" w:hAnsi="Arial" w:cs="Arial"/>
        </w:rPr>
        <w:tab/>
        <w:t>Circular Economy</w:t>
      </w:r>
    </w:p>
    <w:p w14:paraId="0D701159" w14:textId="6CF77BCF" w:rsidR="00D72330" w:rsidRDefault="00D72330" w:rsidP="00BA7BFE">
      <w:pPr>
        <w:pStyle w:val="BodyA"/>
        <w:keepNext/>
        <w:spacing w:after="120"/>
        <w:ind w:left="720"/>
        <w:rPr>
          <w:rFonts w:ascii="Arial" w:hAnsi="Arial" w:cs="Arial"/>
        </w:rPr>
      </w:pPr>
      <w:r w:rsidRPr="00D72330">
        <w:rPr>
          <w:rFonts w:ascii="Arial" w:hAnsi="Arial" w:cs="Arial"/>
        </w:rPr>
        <w:t>•</w:t>
      </w:r>
      <w:r w:rsidRPr="00D72330">
        <w:rPr>
          <w:rFonts w:ascii="Arial" w:hAnsi="Arial" w:cs="Arial"/>
        </w:rPr>
        <w:tab/>
        <w:t>Biodiversity</w:t>
      </w:r>
    </w:p>
    <w:p w14:paraId="1D3044A4" w14:textId="07C751A4" w:rsidR="002A7C0F" w:rsidRDefault="002A7C0F" w:rsidP="00E527B0">
      <w:pPr>
        <w:pStyle w:val="BodyA"/>
        <w:keepNext/>
        <w:spacing w:after="120"/>
        <w:rPr>
          <w:rFonts w:ascii="Arial" w:hAnsi="Arial" w:cs="Arial"/>
        </w:rPr>
      </w:pPr>
      <w:r w:rsidRPr="006F0BD5">
        <w:rPr>
          <w:rFonts w:ascii="Arial" w:hAnsi="Arial" w:cs="Arial"/>
        </w:rPr>
        <w:t xml:space="preserve">All valid applications will be </w:t>
      </w:r>
      <w:r w:rsidR="00F60190" w:rsidRPr="006F0BD5">
        <w:rPr>
          <w:rFonts w:ascii="Arial" w:hAnsi="Arial" w:cs="Arial"/>
        </w:rPr>
        <w:t>reviewed by a jury panel</w:t>
      </w:r>
      <w:r w:rsidRPr="006F0BD5">
        <w:rPr>
          <w:rFonts w:ascii="Arial" w:hAnsi="Arial" w:cs="Arial"/>
        </w:rPr>
        <w:t xml:space="preserve">. The top 20 shortlisted </w:t>
      </w:r>
      <w:r w:rsidR="00F60190" w:rsidRPr="006F0BD5">
        <w:rPr>
          <w:rFonts w:ascii="Arial" w:hAnsi="Arial" w:cs="Arial"/>
        </w:rPr>
        <w:t>Entrants</w:t>
      </w:r>
      <w:r w:rsidRPr="006F0BD5">
        <w:rPr>
          <w:rFonts w:ascii="Arial" w:hAnsi="Arial" w:cs="Arial"/>
        </w:rPr>
        <w:t xml:space="preserve"> may be asked to participate in an interview and must make themselves available in late August</w:t>
      </w:r>
      <w:r w:rsidR="006F0BD5">
        <w:rPr>
          <w:rFonts w:ascii="Arial" w:hAnsi="Arial" w:cs="Arial"/>
        </w:rPr>
        <w:t>, 2020</w:t>
      </w:r>
      <w:r w:rsidRPr="006F0BD5">
        <w:rPr>
          <w:rFonts w:ascii="Arial" w:hAnsi="Arial" w:cs="Arial"/>
        </w:rPr>
        <w:t xml:space="preserve"> (exact date and time TBD). All </w:t>
      </w:r>
      <w:r w:rsidR="00F60190" w:rsidRPr="006F0BD5">
        <w:rPr>
          <w:rFonts w:ascii="Arial" w:hAnsi="Arial" w:cs="Arial"/>
        </w:rPr>
        <w:t>Entrants</w:t>
      </w:r>
      <w:r w:rsidRPr="006F0BD5">
        <w:rPr>
          <w:rFonts w:ascii="Arial" w:hAnsi="Arial" w:cs="Arial"/>
        </w:rPr>
        <w:t xml:space="preserve"> will be notified of their status by email, no later than September 7</w:t>
      </w:r>
      <w:r w:rsidR="00F60190" w:rsidRPr="006F0BD5">
        <w:rPr>
          <w:rFonts w:ascii="Arial" w:hAnsi="Arial" w:cs="Arial"/>
        </w:rPr>
        <w:t>, 2020</w:t>
      </w:r>
      <w:r w:rsidRPr="006F0BD5">
        <w:rPr>
          <w:rFonts w:ascii="Arial" w:hAnsi="Arial" w:cs="Arial"/>
        </w:rPr>
        <w:t>.</w:t>
      </w:r>
    </w:p>
    <w:p w14:paraId="600F7CBA" w14:textId="5B765011" w:rsidR="00D93445" w:rsidRPr="00CE0316" w:rsidRDefault="00E55C96" w:rsidP="00CE0316">
      <w:pPr>
        <w:pStyle w:val="BodyA"/>
        <w:keepNext/>
        <w:spacing w:after="120"/>
        <w:rPr>
          <w:rFonts w:ascii="Arial" w:hAnsi="Arial" w:cs="Arial"/>
        </w:rPr>
      </w:pPr>
      <w:r>
        <w:rPr>
          <w:rFonts w:ascii="Arial" w:hAnsi="Arial" w:cs="Arial"/>
        </w:rPr>
        <w:t>The</w:t>
      </w:r>
      <w:r w:rsidR="00863A6C" w:rsidRPr="008F27E7">
        <w:rPr>
          <w:rFonts w:ascii="Arial" w:hAnsi="Arial" w:cs="Arial"/>
        </w:rPr>
        <w:t xml:space="preserve"> </w:t>
      </w:r>
      <w:r w:rsidR="00560907">
        <w:rPr>
          <w:rFonts w:ascii="Arial" w:hAnsi="Arial" w:cs="Arial"/>
        </w:rPr>
        <w:t xml:space="preserve">selected </w:t>
      </w:r>
      <w:r w:rsidR="002D735C">
        <w:rPr>
          <w:rFonts w:ascii="Arial" w:hAnsi="Arial" w:cs="Arial"/>
        </w:rPr>
        <w:t xml:space="preserve">12 </w:t>
      </w:r>
      <w:r w:rsidR="00E90A20" w:rsidRPr="008F27E7">
        <w:rPr>
          <w:rFonts w:ascii="Arial" w:hAnsi="Arial" w:cs="Arial"/>
        </w:rPr>
        <w:t>mentees</w:t>
      </w:r>
      <w:r w:rsidR="00560907">
        <w:rPr>
          <w:rFonts w:ascii="Arial" w:hAnsi="Arial" w:cs="Arial"/>
        </w:rPr>
        <w:t xml:space="preserve"> (</w:t>
      </w:r>
      <w:r w:rsidR="000C7363">
        <w:rPr>
          <w:rFonts w:ascii="Arial" w:hAnsi="Arial" w:cs="Arial"/>
        </w:rPr>
        <w:t xml:space="preserve">the </w:t>
      </w:r>
      <w:r w:rsidR="00560907">
        <w:rPr>
          <w:rFonts w:ascii="Arial" w:hAnsi="Arial" w:cs="Arial"/>
        </w:rPr>
        <w:t>"Mentees")</w:t>
      </w:r>
      <w:r>
        <w:rPr>
          <w:rFonts w:ascii="Arial" w:hAnsi="Arial" w:cs="Arial"/>
        </w:rPr>
        <w:t xml:space="preserve"> will be notified</w:t>
      </w:r>
      <w:r w:rsidR="000C7363">
        <w:rPr>
          <w:rFonts w:ascii="Arial" w:hAnsi="Arial" w:cs="Arial"/>
        </w:rPr>
        <w:t xml:space="preserve"> by means of the e-mail address provided on their applications </w:t>
      </w:r>
      <w:r w:rsidR="000C7363" w:rsidRPr="00AA7C53">
        <w:rPr>
          <w:rFonts w:ascii="Arial" w:hAnsi="Arial" w:cs="Arial"/>
        </w:rPr>
        <w:t xml:space="preserve">on or around </w:t>
      </w:r>
      <w:r w:rsidR="00CB0707">
        <w:rPr>
          <w:rFonts w:ascii="Arial" w:hAnsi="Arial" w:cs="Arial"/>
        </w:rPr>
        <w:t xml:space="preserve">August 28, 2020 </w:t>
      </w:r>
      <w:r w:rsidR="000C7363" w:rsidRPr="00AA7C53">
        <w:rPr>
          <w:rFonts w:ascii="Arial" w:hAnsi="Arial" w:cs="Arial"/>
        </w:rPr>
        <w:t>at approximately 12:00 p</w:t>
      </w:r>
      <w:r w:rsidR="00414C0C">
        <w:rPr>
          <w:rFonts w:ascii="Arial" w:hAnsi="Arial" w:cs="Arial"/>
        </w:rPr>
        <w:t>.</w:t>
      </w:r>
      <w:r w:rsidR="000C7363" w:rsidRPr="00AA7C53">
        <w:rPr>
          <w:rFonts w:ascii="Arial" w:hAnsi="Arial" w:cs="Arial"/>
        </w:rPr>
        <w:t>m</w:t>
      </w:r>
      <w:r w:rsidR="00414C0C">
        <w:rPr>
          <w:rFonts w:ascii="Arial" w:hAnsi="Arial" w:cs="Arial"/>
        </w:rPr>
        <w:t>.</w:t>
      </w:r>
      <w:r w:rsidR="000C7363" w:rsidRPr="00AA7C53">
        <w:rPr>
          <w:rFonts w:ascii="Arial" w:hAnsi="Arial" w:cs="Arial"/>
        </w:rPr>
        <w:t xml:space="preserve"> EDT. </w:t>
      </w:r>
      <w:r w:rsidR="000C7363">
        <w:rPr>
          <w:rFonts w:ascii="Arial" w:hAnsi="Arial" w:cs="Arial"/>
        </w:rPr>
        <w:t>The Mentees</w:t>
      </w:r>
      <w:r w:rsidR="000C7363" w:rsidRPr="00AA7C53">
        <w:rPr>
          <w:rFonts w:ascii="Arial" w:hAnsi="Arial" w:cs="Arial"/>
        </w:rPr>
        <w:t xml:space="preserve"> must respond by e-mail, confirm </w:t>
      </w:r>
      <w:r w:rsidR="000C7363">
        <w:rPr>
          <w:rFonts w:ascii="Arial" w:hAnsi="Arial" w:cs="Arial"/>
        </w:rPr>
        <w:t xml:space="preserve">their </w:t>
      </w:r>
      <w:r w:rsidR="000C7363" w:rsidRPr="00AA7C53">
        <w:rPr>
          <w:rFonts w:ascii="Arial" w:hAnsi="Arial" w:cs="Arial"/>
        </w:rPr>
        <w:t>eligibility, an</w:t>
      </w:r>
      <w:r w:rsidR="000C7363">
        <w:rPr>
          <w:rFonts w:ascii="Arial" w:hAnsi="Arial" w:cs="Arial"/>
        </w:rPr>
        <w:t>d complete all required documentation</w:t>
      </w:r>
      <w:r w:rsidR="000C7363" w:rsidRPr="00AA7C53">
        <w:rPr>
          <w:rFonts w:ascii="Arial" w:hAnsi="Arial" w:cs="Arial"/>
        </w:rPr>
        <w:t xml:space="preserve"> within </w:t>
      </w:r>
      <w:r w:rsidR="000C7363">
        <w:rPr>
          <w:rFonts w:ascii="Arial" w:hAnsi="Arial" w:cs="Arial"/>
        </w:rPr>
        <w:t>five</w:t>
      </w:r>
      <w:r w:rsidR="000C7363" w:rsidRPr="00AA7C53">
        <w:rPr>
          <w:rFonts w:ascii="Arial" w:hAnsi="Arial" w:cs="Arial"/>
        </w:rPr>
        <w:t xml:space="preserve"> business days of notification. </w:t>
      </w:r>
      <w:r>
        <w:rPr>
          <w:rFonts w:ascii="Arial" w:hAnsi="Arial" w:cs="Arial"/>
        </w:rPr>
        <w:t>If a Mentee</w:t>
      </w:r>
      <w:r w:rsidR="000C7363" w:rsidRPr="00AA7C53">
        <w:rPr>
          <w:rFonts w:ascii="Arial" w:hAnsi="Arial" w:cs="Arial"/>
        </w:rPr>
        <w:t xml:space="preserve"> does not respond in accordance with these Competition</w:t>
      </w:r>
      <w:r w:rsidR="000C7363">
        <w:rPr>
          <w:rFonts w:ascii="Arial" w:hAnsi="Arial" w:cs="Arial"/>
        </w:rPr>
        <w:t xml:space="preserve"> Rules, they</w:t>
      </w:r>
      <w:r w:rsidR="000C7363" w:rsidRPr="00AA7C53">
        <w:rPr>
          <w:rFonts w:ascii="Arial" w:hAnsi="Arial" w:cs="Arial"/>
        </w:rPr>
        <w:t xml:space="preserve"> will be disquali</w:t>
      </w:r>
      <w:r w:rsidR="0068354D">
        <w:rPr>
          <w:rFonts w:ascii="Arial" w:hAnsi="Arial" w:cs="Arial"/>
        </w:rPr>
        <w:t>fied</w:t>
      </w:r>
      <w:r w:rsidR="000C7363" w:rsidRPr="00AA7C53">
        <w:rPr>
          <w:rFonts w:ascii="Arial" w:hAnsi="Arial" w:cs="Arial"/>
        </w:rPr>
        <w:t xml:space="preserve">, and the </w:t>
      </w:r>
      <w:r>
        <w:rPr>
          <w:rFonts w:ascii="Arial" w:hAnsi="Arial" w:cs="Arial"/>
        </w:rPr>
        <w:t>Entrant</w:t>
      </w:r>
      <w:r w:rsidR="000C7363">
        <w:rPr>
          <w:rFonts w:ascii="Arial" w:hAnsi="Arial" w:cs="Arial"/>
        </w:rPr>
        <w:t xml:space="preserve"> who was selected </w:t>
      </w:r>
      <w:r>
        <w:rPr>
          <w:rFonts w:ascii="Arial" w:hAnsi="Arial" w:cs="Arial"/>
        </w:rPr>
        <w:t xml:space="preserve">as having the next best application </w:t>
      </w:r>
      <w:r w:rsidR="000C7363">
        <w:rPr>
          <w:rFonts w:ascii="Arial" w:hAnsi="Arial" w:cs="Arial"/>
        </w:rPr>
        <w:t>by the jury</w:t>
      </w:r>
      <w:r w:rsidR="00812797">
        <w:rPr>
          <w:rFonts w:ascii="Arial" w:hAnsi="Arial" w:cs="Arial"/>
        </w:rPr>
        <w:t xml:space="preserve"> panel</w:t>
      </w:r>
      <w:r>
        <w:rPr>
          <w:rFonts w:ascii="Arial" w:hAnsi="Arial" w:cs="Arial"/>
        </w:rPr>
        <w:t xml:space="preserve"> will become a Mentee</w:t>
      </w:r>
      <w:r w:rsidR="000C7363">
        <w:rPr>
          <w:rFonts w:ascii="Arial" w:hAnsi="Arial" w:cs="Arial"/>
        </w:rPr>
        <w:t>.</w:t>
      </w:r>
      <w:r w:rsidR="000C7363" w:rsidRPr="00AA7C53">
        <w:rPr>
          <w:rFonts w:ascii="Arial" w:hAnsi="Arial" w:cs="Arial"/>
        </w:rPr>
        <w:t xml:space="preserve"> The Sponsor is not responsible for the failure for any reason </w:t>
      </w:r>
      <w:r>
        <w:rPr>
          <w:rFonts w:ascii="Arial" w:hAnsi="Arial" w:cs="Arial"/>
        </w:rPr>
        <w:t>whatsoever of a Mentee</w:t>
      </w:r>
      <w:r w:rsidR="000C7363" w:rsidRPr="00AA7C53">
        <w:rPr>
          <w:rFonts w:ascii="Arial" w:hAnsi="Arial" w:cs="Arial"/>
        </w:rPr>
        <w:t xml:space="preserve"> to receive notification or for the Spons</w:t>
      </w:r>
      <w:r w:rsidR="000C7363">
        <w:rPr>
          <w:rFonts w:ascii="Arial" w:hAnsi="Arial" w:cs="Arial"/>
        </w:rPr>
        <w:t xml:space="preserve">or to receive a </w:t>
      </w:r>
      <w:r>
        <w:rPr>
          <w:rFonts w:ascii="Arial" w:hAnsi="Arial" w:cs="Arial"/>
        </w:rPr>
        <w:t>Mentee</w:t>
      </w:r>
      <w:r w:rsidR="000C7363" w:rsidRPr="00AA7C53">
        <w:rPr>
          <w:rFonts w:ascii="Arial" w:hAnsi="Arial" w:cs="Arial"/>
        </w:rPr>
        <w:t>’s response.</w:t>
      </w:r>
    </w:p>
    <w:p w14:paraId="63A4B838" w14:textId="7E54D84F" w:rsidR="00D93445" w:rsidRPr="004D00DC" w:rsidRDefault="00D93445" w:rsidP="00CE0316">
      <w:pPr>
        <w:pStyle w:val="BodyA"/>
        <w:keepNext/>
        <w:spacing w:after="120"/>
        <w:rPr>
          <w:rFonts w:ascii="Arial" w:hAnsi="Arial" w:cs="Arial"/>
        </w:rPr>
      </w:pPr>
      <w:r w:rsidRPr="00CE0316">
        <w:rPr>
          <w:rFonts w:ascii="Arial" w:hAnsi="Arial" w:cs="Arial"/>
        </w:rPr>
        <w:t xml:space="preserve">The </w:t>
      </w:r>
      <w:r w:rsidR="000628F7" w:rsidRPr="00CE0316">
        <w:rPr>
          <w:rFonts w:ascii="Arial" w:hAnsi="Arial" w:cs="Arial"/>
        </w:rPr>
        <w:t>Mentees</w:t>
      </w:r>
      <w:r w:rsidRPr="00CE0316">
        <w:rPr>
          <w:rFonts w:ascii="Arial" w:hAnsi="Arial" w:cs="Arial"/>
        </w:rPr>
        <w:t xml:space="preserve"> will be expected to attend a virtual or in-person orientation meeting in Toronto on September 16, 2020.</w:t>
      </w:r>
    </w:p>
    <w:p w14:paraId="1D382B2F" w14:textId="413C29BD" w:rsidR="00D93445" w:rsidRPr="00D93445" w:rsidRDefault="00D93445" w:rsidP="00D93445">
      <w:pPr>
        <w:pStyle w:val="BodyA"/>
        <w:keepNext/>
        <w:spacing w:after="120"/>
        <w:rPr>
          <w:rFonts w:ascii="Arial" w:hAnsi="Arial" w:cs="Arial"/>
        </w:rPr>
      </w:pPr>
      <w:r w:rsidRPr="00CE0316">
        <w:rPr>
          <w:rFonts w:ascii="Arial" w:hAnsi="Arial" w:cs="Arial"/>
        </w:rPr>
        <w:t xml:space="preserve">The official activities of the Toronto Mentorship </w:t>
      </w:r>
      <w:proofErr w:type="spellStart"/>
      <w:r w:rsidRPr="00CE0316">
        <w:rPr>
          <w:rFonts w:ascii="Arial" w:hAnsi="Arial" w:cs="Arial"/>
        </w:rPr>
        <w:t>Programme</w:t>
      </w:r>
      <w:proofErr w:type="spellEnd"/>
      <w:r w:rsidRPr="00CE0316">
        <w:rPr>
          <w:rFonts w:ascii="Arial" w:hAnsi="Arial" w:cs="Arial"/>
        </w:rPr>
        <w:t xml:space="preserve"> will start on September 28, 2020.</w:t>
      </w:r>
    </w:p>
    <w:p w14:paraId="06FF83ED" w14:textId="12F94AE9" w:rsidR="003E327B" w:rsidRPr="00CE0316" w:rsidRDefault="00F368BF" w:rsidP="00CE0316">
      <w:pPr>
        <w:pStyle w:val="BodyA"/>
        <w:keepNext/>
        <w:spacing w:after="120"/>
        <w:rPr>
          <w:rFonts w:ascii="Arial" w:hAnsi="Arial" w:cs="Arial"/>
          <w:b/>
        </w:rPr>
      </w:pPr>
      <w:proofErr w:type="spellStart"/>
      <w:r w:rsidRPr="00CE0316">
        <w:rPr>
          <w:rFonts w:ascii="Arial" w:hAnsi="Arial" w:cs="Arial"/>
          <w:b/>
        </w:rPr>
        <w:t>Programme</w:t>
      </w:r>
      <w:proofErr w:type="spellEnd"/>
      <w:r w:rsidRPr="00CE0316">
        <w:rPr>
          <w:rFonts w:ascii="Arial" w:hAnsi="Arial" w:cs="Arial"/>
          <w:b/>
        </w:rPr>
        <w:t xml:space="preserve"> Activities including </w:t>
      </w:r>
      <w:r w:rsidR="003E327B" w:rsidRPr="00CE0316">
        <w:rPr>
          <w:rFonts w:ascii="Arial" w:hAnsi="Arial" w:cs="Arial"/>
          <w:b/>
        </w:rPr>
        <w:t>Pitch Competition</w:t>
      </w:r>
      <w:r w:rsidR="00CE0316">
        <w:rPr>
          <w:rFonts w:ascii="Arial" w:hAnsi="Arial" w:cs="Arial"/>
          <w:b/>
        </w:rPr>
        <w:t xml:space="preserve"> and </w:t>
      </w:r>
      <w:r w:rsidRPr="00CE0316">
        <w:rPr>
          <w:rFonts w:ascii="Arial" w:hAnsi="Arial" w:cs="Arial"/>
          <w:b/>
        </w:rPr>
        <w:t>Prize</w:t>
      </w:r>
      <w:r w:rsidR="00CE0316">
        <w:rPr>
          <w:rFonts w:ascii="Arial" w:hAnsi="Arial" w:cs="Arial"/>
          <w:b/>
        </w:rPr>
        <w:t xml:space="preserve"> Award</w:t>
      </w:r>
      <w:r w:rsidR="003E327B" w:rsidRPr="00CE0316">
        <w:rPr>
          <w:rFonts w:ascii="Arial" w:hAnsi="Arial" w:cs="Arial"/>
          <w:b/>
        </w:rPr>
        <w:t>:</w:t>
      </w:r>
    </w:p>
    <w:p w14:paraId="249722C7" w14:textId="4ED6A5E4" w:rsidR="0080779D" w:rsidRPr="004D00DC" w:rsidRDefault="0015265C" w:rsidP="00CE0316">
      <w:pPr>
        <w:pStyle w:val="BodyA"/>
        <w:keepNext/>
        <w:spacing w:after="120"/>
        <w:rPr>
          <w:rFonts w:ascii="Arial" w:hAnsi="Arial" w:cs="Arial"/>
        </w:rPr>
      </w:pPr>
      <w:r w:rsidRPr="004D00DC">
        <w:rPr>
          <w:rFonts w:ascii="Arial" w:hAnsi="Arial" w:cs="Arial"/>
        </w:rPr>
        <w:t>The Mentees will participate in seven months of activities from September 2020 to A</w:t>
      </w:r>
      <w:r w:rsidR="0068354D">
        <w:rPr>
          <w:rFonts w:ascii="Arial" w:hAnsi="Arial" w:cs="Arial"/>
        </w:rPr>
        <w:t>pril 2021 which</w:t>
      </w:r>
      <w:r w:rsidRPr="004D00DC">
        <w:rPr>
          <w:rFonts w:ascii="Arial" w:hAnsi="Arial" w:cs="Arial"/>
        </w:rPr>
        <w:t xml:space="preserve"> include</w:t>
      </w:r>
      <w:r w:rsidR="00414C0C">
        <w:rPr>
          <w:rFonts w:ascii="Arial" w:hAnsi="Arial" w:cs="Arial"/>
        </w:rPr>
        <w:t>s</w:t>
      </w:r>
      <w:r w:rsidR="0080779D" w:rsidRPr="004D00DC">
        <w:rPr>
          <w:rFonts w:ascii="Arial" w:hAnsi="Arial" w:cs="Arial"/>
        </w:rPr>
        <w:t>:</w:t>
      </w:r>
    </w:p>
    <w:p w14:paraId="623DFE0F" w14:textId="77777777" w:rsidR="00CE0316" w:rsidRDefault="0015265C" w:rsidP="00CE0316">
      <w:pPr>
        <w:pStyle w:val="BodyA"/>
        <w:keepNext/>
        <w:numPr>
          <w:ilvl w:val="0"/>
          <w:numId w:val="11"/>
        </w:numPr>
        <w:spacing w:after="120"/>
        <w:rPr>
          <w:rFonts w:ascii="Arial" w:hAnsi="Arial" w:cs="Arial"/>
        </w:rPr>
      </w:pPr>
      <w:r w:rsidRPr="004D00DC">
        <w:rPr>
          <w:rFonts w:ascii="Arial" w:hAnsi="Arial" w:cs="Arial"/>
        </w:rPr>
        <w:t>meetings with an assigned mentor for a minimum of two hours per month (in person or virtually</w:t>
      </w:r>
      <w:r w:rsidR="0080779D" w:rsidRPr="004D00DC">
        <w:rPr>
          <w:rFonts w:ascii="Arial" w:hAnsi="Arial" w:cs="Arial"/>
        </w:rPr>
        <w:t>);</w:t>
      </w:r>
    </w:p>
    <w:p w14:paraId="508A6F65" w14:textId="77777777" w:rsidR="00CE0316" w:rsidRDefault="0015265C" w:rsidP="00CE0316">
      <w:pPr>
        <w:pStyle w:val="BodyA"/>
        <w:keepNext/>
        <w:numPr>
          <w:ilvl w:val="0"/>
          <w:numId w:val="11"/>
        </w:numPr>
        <w:spacing w:after="120"/>
        <w:rPr>
          <w:rFonts w:ascii="Arial" w:hAnsi="Arial" w:cs="Arial"/>
        </w:rPr>
      </w:pPr>
      <w:r w:rsidRPr="00CE0316">
        <w:rPr>
          <w:rFonts w:ascii="Arial" w:hAnsi="Arial" w:cs="Arial"/>
        </w:rPr>
        <w:t>four mentorship knowledge labs to refine their project idea, develop a business plan, create a finance and prepare a</w:t>
      </w:r>
      <w:r w:rsidR="0080779D" w:rsidRPr="00CE0316">
        <w:rPr>
          <w:rFonts w:ascii="Arial" w:hAnsi="Arial" w:cs="Arial"/>
        </w:rPr>
        <w:t xml:space="preserve"> pitch;</w:t>
      </w:r>
    </w:p>
    <w:p w14:paraId="13F38C9D" w14:textId="69E05021" w:rsidR="0080779D" w:rsidRPr="00CE0316" w:rsidRDefault="0080779D" w:rsidP="00CE0316">
      <w:pPr>
        <w:pStyle w:val="BodyA"/>
        <w:keepNext/>
        <w:numPr>
          <w:ilvl w:val="0"/>
          <w:numId w:val="11"/>
        </w:numPr>
        <w:spacing w:after="120"/>
        <w:rPr>
          <w:rFonts w:ascii="Arial" w:hAnsi="Arial" w:cs="Arial"/>
        </w:rPr>
      </w:pPr>
      <w:r w:rsidRPr="00CE0316">
        <w:rPr>
          <w:rFonts w:ascii="Arial" w:hAnsi="Arial" w:cs="Arial"/>
        </w:rPr>
        <w:t>a pitch competition judged by a jury panel</w:t>
      </w:r>
      <w:r w:rsidR="00C97AB4" w:rsidRPr="00CE0316">
        <w:rPr>
          <w:rFonts w:ascii="Arial" w:hAnsi="Arial" w:cs="Arial"/>
        </w:rPr>
        <w:t xml:space="preserve"> who will select the Competition Prize Winner.</w:t>
      </w:r>
    </w:p>
    <w:p w14:paraId="490FA5B4" w14:textId="5B8C57A6" w:rsidR="000628F7" w:rsidRPr="00CE0316" w:rsidRDefault="00C97AB4" w:rsidP="00CE0316">
      <w:pPr>
        <w:pStyle w:val="BodyA"/>
        <w:keepNext/>
        <w:spacing w:after="120"/>
        <w:rPr>
          <w:rFonts w:ascii="Arial" w:hAnsi="Arial" w:cs="Arial"/>
        </w:rPr>
      </w:pPr>
      <w:r w:rsidRPr="004D00DC">
        <w:rPr>
          <w:rFonts w:ascii="Arial" w:hAnsi="Arial" w:cs="Arial"/>
        </w:rPr>
        <w:t xml:space="preserve">The Mentees </w:t>
      </w:r>
      <w:r w:rsidR="00380AF0" w:rsidRPr="004D00DC">
        <w:rPr>
          <w:rFonts w:ascii="Arial" w:hAnsi="Arial" w:cs="Arial"/>
        </w:rPr>
        <w:t>must</w:t>
      </w:r>
      <w:r w:rsidRPr="004D00DC">
        <w:rPr>
          <w:rFonts w:ascii="Arial" w:hAnsi="Arial" w:cs="Arial"/>
        </w:rPr>
        <w:t xml:space="preserve"> attend at least </w:t>
      </w:r>
      <w:r w:rsidR="00380AF0" w:rsidRPr="004D00DC">
        <w:rPr>
          <w:rFonts w:ascii="Arial" w:hAnsi="Arial" w:cs="Arial"/>
        </w:rPr>
        <w:t>80</w:t>
      </w:r>
      <w:r w:rsidR="00414C0C">
        <w:rPr>
          <w:rFonts w:ascii="Arial" w:hAnsi="Arial" w:cs="Arial"/>
        </w:rPr>
        <w:t xml:space="preserve"> per cent </w:t>
      </w:r>
      <w:r w:rsidR="00380AF0" w:rsidRPr="004D00DC">
        <w:rPr>
          <w:rFonts w:ascii="Arial" w:hAnsi="Arial" w:cs="Arial"/>
        </w:rPr>
        <w:t xml:space="preserve">of the </w:t>
      </w:r>
      <w:proofErr w:type="spellStart"/>
      <w:r w:rsidR="00380AF0" w:rsidRPr="004D00DC">
        <w:rPr>
          <w:rFonts w:ascii="Arial" w:hAnsi="Arial" w:cs="Arial"/>
        </w:rPr>
        <w:t>programme</w:t>
      </w:r>
      <w:proofErr w:type="spellEnd"/>
      <w:r w:rsidR="00380AF0" w:rsidRPr="004D00DC">
        <w:rPr>
          <w:rFonts w:ascii="Arial" w:hAnsi="Arial" w:cs="Arial"/>
        </w:rPr>
        <w:t xml:space="preserve"> activit</w:t>
      </w:r>
      <w:r w:rsidR="004D00DC">
        <w:rPr>
          <w:rFonts w:ascii="Arial" w:hAnsi="Arial" w:cs="Arial"/>
        </w:rPr>
        <w:t>i</w:t>
      </w:r>
      <w:r w:rsidR="00380AF0" w:rsidRPr="004D00DC">
        <w:rPr>
          <w:rFonts w:ascii="Arial" w:hAnsi="Arial" w:cs="Arial"/>
        </w:rPr>
        <w:t>es to be eligible for the Prize.</w:t>
      </w:r>
    </w:p>
    <w:p w14:paraId="28956C16" w14:textId="00AD215F" w:rsidR="00BF4971" w:rsidRPr="00AA7C53" w:rsidRDefault="000A5DB9" w:rsidP="00E527B0">
      <w:pPr>
        <w:pStyle w:val="BodyA"/>
        <w:spacing w:after="120"/>
        <w:rPr>
          <w:rFonts w:ascii="Arial" w:hAnsi="Arial" w:cs="Arial"/>
        </w:rPr>
      </w:pPr>
      <w:r>
        <w:rPr>
          <w:rFonts w:ascii="Arial" w:hAnsi="Arial" w:cs="Arial"/>
        </w:rPr>
        <w:t xml:space="preserve">4. </w:t>
      </w:r>
      <w:r w:rsidRPr="00560907">
        <w:rPr>
          <w:rFonts w:ascii="Arial" w:hAnsi="Arial" w:cs="Arial"/>
          <w:b/>
        </w:rPr>
        <w:t>HOW TO APPLY</w:t>
      </w:r>
      <w:r w:rsidR="00C7790B" w:rsidRPr="00560907">
        <w:rPr>
          <w:rFonts w:ascii="Arial" w:hAnsi="Arial" w:cs="Arial"/>
          <w:b/>
        </w:rPr>
        <w:t>:</w:t>
      </w:r>
      <w:r w:rsidR="00C7790B" w:rsidRPr="00AA7C53">
        <w:rPr>
          <w:rFonts w:ascii="Arial" w:hAnsi="Arial" w:cs="Arial"/>
        </w:rPr>
        <w:t xml:space="preserve"> </w:t>
      </w:r>
      <w:r w:rsidR="00863A6C" w:rsidRPr="00AA7C53">
        <w:rPr>
          <w:rFonts w:ascii="Arial" w:hAnsi="Arial" w:cs="Arial"/>
        </w:rPr>
        <w:t xml:space="preserve">Entrants may </w:t>
      </w:r>
      <w:r w:rsidR="003B0440">
        <w:rPr>
          <w:rFonts w:ascii="Arial" w:hAnsi="Arial" w:cs="Arial"/>
        </w:rPr>
        <w:t xml:space="preserve">only </w:t>
      </w:r>
      <w:r>
        <w:rPr>
          <w:rFonts w:ascii="Arial" w:hAnsi="Arial" w:cs="Arial"/>
        </w:rPr>
        <w:t>apply</w:t>
      </w:r>
      <w:r w:rsidR="00D72149" w:rsidRPr="00AA7C53">
        <w:rPr>
          <w:rFonts w:ascii="Arial" w:hAnsi="Arial" w:cs="Arial"/>
        </w:rPr>
        <w:t xml:space="preserve"> online</w:t>
      </w:r>
      <w:r w:rsidR="004B55ED" w:rsidRPr="00AA7C53">
        <w:rPr>
          <w:rFonts w:ascii="Arial" w:hAnsi="Arial" w:cs="Arial"/>
        </w:rPr>
        <w:t xml:space="preserve"> </w:t>
      </w:r>
      <w:r w:rsidR="00EA022E" w:rsidRPr="00AA7C53">
        <w:rPr>
          <w:rFonts w:ascii="Arial" w:hAnsi="Arial" w:cs="Arial"/>
        </w:rPr>
        <w:t xml:space="preserve">by </w:t>
      </w:r>
      <w:r w:rsidR="00BA7166" w:rsidRPr="00AA7C53">
        <w:rPr>
          <w:rFonts w:ascii="Arial" w:hAnsi="Arial" w:cs="Arial"/>
        </w:rPr>
        <w:t xml:space="preserve">visiting </w:t>
      </w:r>
      <w:r w:rsidR="00FC60EB" w:rsidRPr="00AA7C53">
        <w:rPr>
          <w:rFonts w:ascii="Arial" w:hAnsi="Arial" w:cs="Arial"/>
        </w:rPr>
        <w:t xml:space="preserve">the </w:t>
      </w:r>
      <w:r w:rsidR="00D77554" w:rsidRPr="00AA7C53">
        <w:rPr>
          <w:rFonts w:ascii="Arial" w:hAnsi="Arial" w:cs="Arial"/>
        </w:rPr>
        <w:t>Competition</w:t>
      </w:r>
      <w:r w:rsidR="00DD45ED">
        <w:rPr>
          <w:rFonts w:ascii="Arial" w:hAnsi="Arial" w:cs="Arial"/>
        </w:rPr>
        <w:t xml:space="preserve"> website at </w:t>
      </w:r>
      <w:hyperlink r:id="rId8" w:history="1">
        <w:r w:rsidR="00DD45ED" w:rsidRPr="00514D8B">
          <w:rPr>
            <w:rStyle w:val="Hyperlink"/>
            <w:rFonts w:ascii="Arial" w:hAnsi="Arial" w:cs="Arial"/>
            <w:color w:val="0070C0"/>
          </w:rPr>
          <w:t>https://w4c.org/mentorship/women4climate-toronto</w:t>
        </w:r>
      </w:hyperlink>
      <w:r w:rsidR="00DA36B1" w:rsidRPr="00AA7C53">
        <w:rPr>
          <w:rFonts w:ascii="Arial" w:hAnsi="Arial" w:cs="Arial"/>
        </w:rPr>
        <w:t xml:space="preserve"> </w:t>
      </w:r>
      <w:r w:rsidR="00C7790B" w:rsidRPr="00AA7C53">
        <w:rPr>
          <w:rFonts w:ascii="Arial" w:hAnsi="Arial" w:cs="Arial"/>
        </w:rPr>
        <w:t>and follow</w:t>
      </w:r>
      <w:r w:rsidR="00BA7166" w:rsidRPr="00AA7C53">
        <w:rPr>
          <w:rFonts w:ascii="Arial" w:hAnsi="Arial" w:cs="Arial"/>
        </w:rPr>
        <w:t>ing</w:t>
      </w:r>
      <w:r w:rsidR="00C7790B" w:rsidRPr="00AA7C53">
        <w:rPr>
          <w:rFonts w:ascii="Arial" w:hAnsi="Arial" w:cs="Arial"/>
        </w:rPr>
        <w:t xml:space="preserve"> the links</w:t>
      </w:r>
      <w:r w:rsidR="00BA7166" w:rsidRPr="00AA7C53">
        <w:rPr>
          <w:rFonts w:ascii="Arial" w:hAnsi="Arial" w:cs="Arial"/>
        </w:rPr>
        <w:t xml:space="preserve"> and instructions to </w:t>
      </w:r>
      <w:r w:rsidR="00560907">
        <w:rPr>
          <w:rFonts w:ascii="Arial" w:hAnsi="Arial" w:cs="Arial"/>
        </w:rPr>
        <w:t>make an application</w:t>
      </w:r>
      <w:r w:rsidR="00C7790B" w:rsidRPr="00AA7C53">
        <w:rPr>
          <w:rFonts w:ascii="Arial" w:hAnsi="Arial" w:cs="Arial"/>
        </w:rPr>
        <w:t>.</w:t>
      </w:r>
      <w:r w:rsidR="0028117B" w:rsidRPr="00AA7C53">
        <w:rPr>
          <w:rFonts w:ascii="Arial" w:hAnsi="Arial" w:cs="Arial"/>
        </w:rPr>
        <w:t xml:space="preserve"> </w:t>
      </w:r>
      <w:r w:rsidR="00C7790B" w:rsidRPr="00AA7C53">
        <w:rPr>
          <w:rFonts w:ascii="Arial" w:hAnsi="Arial" w:cs="Arial"/>
        </w:rPr>
        <w:t xml:space="preserve">For purposes of this </w:t>
      </w:r>
      <w:r w:rsidR="00D77554" w:rsidRPr="00AA7C53">
        <w:rPr>
          <w:rFonts w:ascii="Arial" w:hAnsi="Arial" w:cs="Arial"/>
        </w:rPr>
        <w:t>Competition</w:t>
      </w:r>
      <w:r>
        <w:rPr>
          <w:rFonts w:ascii="Arial" w:hAnsi="Arial" w:cs="Arial"/>
        </w:rPr>
        <w:t>, receipt of an Internet application</w:t>
      </w:r>
      <w:r w:rsidR="00E32DC0" w:rsidRPr="00AA7C53">
        <w:rPr>
          <w:rFonts w:ascii="Arial" w:hAnsi="Arial" w:cs="Arial"/>
        </w:rPr>
        <w:t xml:space="preserve"> occurs when</w:t>
      </w:r>
      <w:r w:rsidR="004A36FC" w:rsidRPr="00AA7C53">
        <w:rPr>
          <w:rFonts w:ascii="Arial" w:hAnsi="Arial" w:cs="Arial"/>
        </w:rPr>
        <w:t xml:space="preserve"> C40 Cities</w:t>
      </w:r>
      <w:r w:rsidR="00E32DC0" w:rsidRPr="00AA7C53">
        <w:rPr>
          <w:rFonts w:ascii="Arial" w:hAnsi="Arial" w:cs="Arial"/>
        </w:rPr>
        <w:t xml:space="preserve"> </w:t>
      </w:r>
      <w:r w:rsidR="00A53B00" w:rsidRPr="00AA7C53">
        <w:rPr>
          <w:rFonts w:ascii="Arial" w:hAnsi="Arial" w:cs="Arial"/>
        </w:rPr>
        <w:t>microsite</w:t>
      </w:r>
      <w:r w:rsidR="00B66EC4">
        <w:rPr>
          <w:rFonts w:ascii="Arial" w:hAnsi="Arial" w:cs="Arial"/>
        </w:rPr>
        <w:t xml:space="preserve"> records the application </w:t>
      </w:r>
      <w:r w:rsidR="00E32DC0" w:rsidRPr="00AA7C53">
        <w:rPr>
          <w:rFonts w:ascii="Arial" w:hAnsi="Arial" w:cs="Arial"/>
        </w:rPr>
        <w:t>information.</w:t>
      </w:r>
      <w:r w:rsidR="00E32DC0" w:rsidRPr="00AA7C53" w:rsidDel="00E32DC0">
        <w:rPr>
          <w:rFonts w:ascii="Arial" w:hAnsi="Arial" w:cs="Arial"/>
        </w:rPr>
        <w:t xml:space="preserve"> </w:t>
      </w:r>
      <w:r w:rsidR="00BC572A" w:rsidRPr="00AA7C53">
        <w:rPr>
          <w:rFonts w:ascii="Arial" w:hAnsi="Arial" w:cs="Arial"/>
        </w:rPr>
        <w:t xml:space="preserve">Entrants may </w:t>
      </w:r>
      <w:r w:rsidR="004A36FC" w:rsidRPr="00AA7C53">
        <w:rPr>
          <w:rFonts w:ascii="Arial" w:hAnsi="Arial" w:cs="Arial"/>
        </w:rPr>
        <w:t xml:space="preserve">only </w:t>
      </w:r>
      <w:r w:rsidR="00BF5F30" w:rsidRPr="00AA7C53">
        <w:rPr>
          <w:rFonts w:ascii="Arial" w:hAnsi="Arial" w:cs="Arial"/>
        </w:rPr>
        <w:t xml:space="preserve">submit </w:t>
      </w:r>
      <w:r w:rsidR="004A36FC" w:rsidRPr="00AA7C53">
        <w:rPr>
          <w:rFonts w:ascii="Arial" w:hAnsi="Arial" w:cs="Arial"/>
        </w:rPr>
        <w:t>one</w:t>
      </w:r>
      <w:r>
        <w:rPr>
          <w:rFonts w:ascii="Arial" w:hAnsi="Arial" w:cs="Arial"/>
        </w:rPr>
        <w:t xml:space="preserve"> </w:t>
      </w:r>
      <w:r>
        <w:rPr>
          <w:rFonts w:ascii="Arial" w:hAnsi="Arial" w:cs="Arial"/>
        </w:rPr>
        <w:lastRenderedPageBreak/>
        <w:t>application</w:t>
      </w:r>
      <w:r w:rsidR="004D6697">
        <w:rPr>
          <w:rFonts w:ascii="Arial" w:hAnsi="Arial" w:cs="Arial"/>
        </w:rPr>
        <w:t xml:space="preserve"> </w:t>
      </w:r>
      <w:r w:rsidR="004A36FC" w:rsidRPr="00AA7C53">
        <w:rPr>
          <w:rFonts w:ascii="Arial" w:hAnsi="Arial" w:cs="Arial"/>
        </w:rPr>
        <w:t xml:space="preserve">and </w:t>
      </w:r>
      <w:r>
        <w:rPr>
          <w:rFonts w:ascii="Arial" w:hAnsi="Arial" w:cs="Arial"/>
        </w:rPr>
        <w:t xml:space="preserve">only </w:t>
      </w:r>
      <w:r w:rsidR="004A36FC" w:rsidRPr="00AA7C53">
        <w:rPr>
          <w:rFonts w:ascii="Arial" w:hAnsi="Arial" w:cs="Arial"/>
        </w:rPr>
        <w:t xml:space="preserve">the first </w:t>
      </w:r>
      <w:r>
        <w:rPr>
          <w:rFonts w:ascii="Arial" w:hAnsi="Arial" w:cs="Arial"/>
        </w:rPr>
        <w:t>application</w:t>
      </w:r>
      <w:r w:rsidR="004A36FC" w:rsidRPr="00AA7C53">
        <w:rPr>
          <w:rFonts w:ascii="Arial" w:hAnsi="Arial" w:cs="Arial"/>
        </w:rPr>
        <w:t xml:space="preserve"> will be valid. </w:t>
      </w:r>
      <w:r w:rsidR="003D2E1A" w:rsidRPr="00AA7C53">
        <w:rPr>
          <w:rFonts w:ascii="Arial" w:hAnsi="Arial" w:cs="Arial"/>
        </w:rPr>
        <w:t>Each</w:t>
      </w:r>
      <w:r w:rsidR="004A36FC" w:rsidRPr="00AA7C53">
        <w:rPr>
          <w:rFonts w:ascii="Arial" w:hAnsi="Arial" w:cs="Arial"/>
        </w:rPr>
        <w:t xml:space="preserve"> </w:t>
      </w:r>
      <w:r w:rsidR="003B0440">
        <w:rPr>
          <w:rFonts w:ascii="Arial" w:hAnsi="Arial" w:cs="Arial"/>
        </w:rPr>
        <w:t xml:space="preserve">application </w:t>
      </w:r>
      <w:r w:rsidR="00D72149" w:rsidRPr="00AA7C53">
        <w:rPr>
          <w:rFonts w:ascii="Arial" w:hAnsi="Arial" w:cs="Arial"/>
        </w:rPr>
        <w:t>wil</w:t>
      </w:r>
      <w:r w:rsidR="00E53C49" w:rsidRPr="00AA7C53">
        <w:rPr>
          <w:rFonts w:ascii="Arial" w:hAnsi="Arial" w:cs="Arial"/>
        </w:rPr>
        <w:t>l be registered and time coded.</w:t>
      </w:r>
    </w:p>
    <w:p w14:paraId="076061FC" w14:textId="113A9C96" w:rsidR="00FE3057" w:rsidRPr="00AA7C53" w:rsidRDefault="00DC1013" w:rsidP="00E527B0">
      <w:pPr>
        <w:pStyle w:val="BodyA"/>
        <w:spacing w:after="120"/>
        <w:rPr>
          <w:rFonts w:ascii="Arial" w:eastAsia="Arial" w:hAnsi="Arial" w:cs="Arial"/>
        </w:rPr>
      </w:pPr>
      <w:r>
        <w:rPr>
          <w:rFonts w:ascii="Arial" w:hAnsi="Arial" w:cs="Arial"/>
          <w:color w:val="auto"/>
        </w:rPr>
        <w:t>A</w:t>
      </w:r>
      <w:r w:rsidR="00C7790B" w:rsidRPr="00AA7C53">
        <w:rPr>
          <w:rFonts w:ascii="Arial" w:hAnsi="Arial" w:cs="Arial"/>
        </w:rPr>
        <w:t xml:space="preserve">ny attempt or suspected attempt to use robotic, automatic, </w:t>
      </w:r>
      <w:r w:rsidR="00FC60EB" w:rsidRPr="00AA7C53">
        <w:rPr>
          <w:rFonts w:ascii="Arial" w:hAnsi="Arial" w:cs="Arial"/>
        </w:rPr>
        <w:t>programmed, or other</w:t>
      </w:r>
      <w:r w:rsidR="004D6697">
        <w:rPr>
          <w:rFonts w:ascii="Arial" w:hAnsi="Arial" w:cs="Arial"/>
        </w:rPr>
        <w:t xml:space="preserve"> illicit means to make an application</w:t>
      </w:r>
      <w:r w:rsidR="00C7790B" w:rsidRPr="00AA7C53">
        <w:rPr>
          <w:rFonts w:ascii="Arial" w:hAnsi="Arial" w:cs="Arial"/>
        </w:rPr>
        <w:t xml:space="preserve">, or any other methods not authorized by these </w:t>
      </w:r>
      <w:r w:rsidR="00D77554" w:rsidRPr="00AA7C53">
        <w:rPr>
          <w:rFonts w:ascii="Arial" w:hAnsi="Arial" w:cs="Arial"/>
        </w:rPr>
        <w:t>Competition</w:t>
      </w:r>
      <w:r w:rsidR="00C7790B" w:rsidRPr="00AA7C53">
        <w:rPr>
          <w:rFonts w:ascii="Arial" w:hAnsi="Arial" w:cs="Arial"/>
        </w:rPr>
        <w:t xml:space="preserve"> Rules, for example, but not limited to, creating multiple accounts, identities, or registrations</w:t>
      </w:r>
      <w:r w:rsidR="004D6697">
        <w:rPr>
          <w:rFonts w:ascii="Arial" w:hAnsi="Arial" w:cs="Arial"/>
        </w:rPr>
        <w:t xml:space="preserve"> shall be deemed</w:t>
      </w:r>
      <w:r w:rsidR="004D6697" w:rsidRPr="00AA7C53">
        <w:rPr>
          <w:rFonts w:ascii="Arial" w:hAnsi="Arial" w:cs="Arial"/>
        </w:rPr>
        <w:t xml:space="preserve">, all in the Sponsor's sole discretion, </w:t>
      </w:r>
      <w:r w:rsidR="00C7790B" w:rsidRPr="00AA7C53">
        <w:rPr>
          <w:rFonts w:ascii="Arial" w:hAnsi="Arial" w:cs="Arial"/>
        </w:rPr>
        <w:t xml:space="preserve">as tampering and may disqualify </w:t>
      </w:r>
      <w:r w:rsidR="0045201B" w:rsidRPr="00AA7C53">
        <w:rPr>
          <w:rFonts w:ascii="Arial" w:hAnsi="Arial" w:cs="Arial"/>
        </w:rPr>
        <w:t>the individual</w:t>
      </w:r>
      <w:r w:rsidR="00E37E33">
        <w:rPr>
          <w:rFonts w:ascii="Arial" w:hAnsi="Arial" w:cs="Arial"/>
        </w:rPr>
        <w:t xml:space="preserve"> from applying</w:t>
      </w:r>
      <w:r w:rsidR="00C7790B" w:rsidRPr="00AA7C53">
        <w:rPr>
          <w:rFonts w:ascii="Arial" w:hAnsi="Arial" w:cs="Arial"/>
        </w:rPr>
        <w:t xml:space="preserve">, </w:t>
      </w:r>
      <w:r w:rsidR="00FC60EB" w:rsidRPr="00AA7C53">
        <w:rPr>
          <w:rFonts w:ascii="Arial" w:hAnsi="Arial" w:cs="Arial"/>
        </w:rPr>
        <w:t>participating and/or winning the P</w:t>
      </w:r>
      <w:r w:rsidR="00E37E33">
        <w:rPr>
          <w:rFonts w:ascii="Arial" w:hAnsi="Arial" w:cs="Arial"/>
        </w:rPr>
        <w:t>rize. Applications</w:t>
      </w:r>
      <w:r w:rsidR="00C7790B" w:rsidRPr="00AA7C53">
        <w:rPr>
          <w:rFonts w:ascii="Arial" w:hAnsi="Arial" w:cs="Arial"/>
        </w:rPr>
        <w:t xml:space="preserve"> that contain false or incomplete information may be voi</w:t>
      </w:r>
      <w:r w:rsidR="00037E52">
        <w:rPr>
          <w:rFonts w:ascii="Arial" w:hAnsi="Arial" w:cs="Arial"/>
        </w:rPr>
        <w:t>d. Applications</w:t>
      </w:r>
      <w:r w:rsidR="00C7790B" w:rsidRPr="00AA7C53">
        <w:rPr>
          <w:rFonts w:ascii="Arial" w:hAnsi="Arial" w:cs="Arial"/>
        </w:rPr>
        <w:t xml:space="preserve"> that do not conform with or satisfy any or all of the conditions of the </w:t>
      </w:r>
      <w:r w:rsidR="00D77554" w:rsidRPr="00AA7C53">
        <w:rPr>
          <w:rFonts w:ascii="Arial" w:hAnsi="Arial" w:cs="Arial"/>
        </w:rPr>
        <w:t>Competition</w:t>
      </w:r>
      <w:r w:rsidR="00E228C4">
        <w:rPr>
          <w:rFonts w:ascii="Arial" w:hAnsi="Arial" w:cs="Arial"/>
        </w:rPr>
        <w:t xml:space="preserve"> Rules may</w:t>
      </w:r>
      <w:r w:rsidR="00C7790B" w:rsidRPr="00AA7C53">
        <w:rPr>
          <w:rFonts w:ascii="Arial" w:hAnsi="Arial" w:cs="Arial"/>
        </w:rPr>
        <w:t xml:space="preserve"> be deemed void.</w:t>
      </w:r>
      <w:r w:rsidR="00E37E33">
        <w:rPr>
          <w:rFonts w:ascii="Arial" w:hAnsi="Arial" w:cs="Arial"/>
        </w:rPr>
        <w:t xml:space="preserve"> All applications</w:t>
      </w:r>
      <w:r w:rsidR="003305BD" w:rsidRPr="00AA7C53">
        <w:rPr>
          <w:rFonts w:ascii="Arial" w:hAnsi="Arial" w:cs="Arial"/>
        </w:rPr>
        <w:t xml:space="preserve"> become the property of the </w:t>
      </w:r>
      <w:r w:rsidR="00C7790B" w:rsidRPr="00AA7C53">
        <w:rPr>
          <w:rFonts w:ascii="Arial" w:hAnsi="Arial" w:cs="Arial"/>
        </w:rPr>
        <w:t xml:space="preserve">Sponsor upon receipt. No correspondence </w:t>
      </w:r>
      <w:r w:rsidR="00C12629">
        <w:rPr>
          <w:rFonts w:ascii="Arial" w:hAnsi="Arial" w:cs="Arial"/>
        </w:rPr>
        <w:t>will be entered into except for</w:t>
      </w:r>
      <w:r w:rsidR="00C7790B" w:rsidRPr="00AA7C53">
        <w:rPr>
          <w:rFonts w:ascii="Arial" w:hAnsi="Arial" w:cs="Arial"/>
        </w:rPr>
        <w:t xml:space="preserve"> </w:t>
      </w:r>
      <w:r w:rsidR="00E53C49" w:rsidRPr="00AA7C53">
        <w:rPr>
          <w:rFonts w:ascii="Arial" w:hAnsi="Arial" w:cs="Arial"/>
        </w:rPr>
        <w:t>the</w:t>
      </w:r>
      <w:r w:rsidR="00C12629">
        <w:rPr>
          <w:rFonts w:ascii="Arial" w:hAnsi="Arial" w:cs="Arial"/>
        </w:rPr>
        <w:t xml:space="preserve"> status email to Entrants as set out above, and with</w:t>
      </w:r>
      <w:r w:rsidR="00E53C49" w:rsidRPr="00AA7C53">
        <w:rPr>
          <w:rFonts w:ascii="Arial" w:hAnsi="Arial" w:cs="Arial"/>
        </w:rPr>
        <w:t xml:space="preserve"> </w:t>
      </w:r>
      <w:r w:rsidR="00D929C8">
        <w:rPr>
          <w:rFonts w:ascii="Arial" w:hAnsi="Arial" w:cs="Arial"/>
        </w:rPr>
        <w:t>Mentees at the contact information provided in their application</w:t>
      </w:r>
      <w:r w:rsidR="00AA6D9D">
        <w:rPr>
          <w:rFonts w:ascii="Arial" w:hAnsi="Arial" w:cs="Arial"/>
        </w:rPr>
        <w:t>s</w:t>
      </w:r>
      <w:r w:rsidR="00E53C49" w:rsidRPr="00AA7C53">
        <w:rPr>
          <w:rFonts w:ascii="Arial" w:hAnsi="Arial" w:cs="Arial"/>
        </w:rPr>
        <w:t xml:space="preserve">. </w:t>
      </w:r>
      <w:r w:rsidR="00C7790B" w:rsidRPr="00AA7C53">
        <w:rPr>
          <w:rFonts w:ascii="Arial" w:hAnsi="Arial" w:cs="Arial"/>
        </w:rPr>
        <w:t>Proof of transmission (screenshots or captures, etc.) does not constitute proof of receipt</w:t>
      </w:r>
      <w:r w:rsidR="00E228C4">
        <w:rPr>
          <w:rFonts w:ascii="Arial" w:hAnsi="Arial" w:cs="Arial"/>
        </w:rPr>
        <w:t xml:space="preserve"> of an application</w:t>
      </w:r>
      <w:r w:rsidR="00C7790B" w:rsidRPr="00AA7C53">
        <w:rPr>
          <w:rFonts w:ascii="Arial" w:hAnsi="Arial" w:cs="Arial"/>
        </w:rPr>
        <w:t xml:space="preserve">. </w:t>
      </w:r>
    </w:p>
    <w:p w14:paraId="58892F91" w14:textId="4317C16E" w:rsidR="009E02FB" w:rsidRDefault="007A5D4E" w:rsidP="00E527B0">
      <w:pPr>
        <w:pStyle w:val="BodyA"/>
        <w:spacing w:after="120"/>
        <w:rPr>
          <w:rFonts w:ascii="Arial" w:hAnsi="Arial" w:cs="Arial"/>
        </w:rPr>
      </w:pPr>
      <w:r>
        <w:rPr>
          <w:rFonts w:ascii="Arial" w:hAnsi="Arial" w:cs="Arial"/>
        </w:rPr>
        <w:t>5</w:t>
      </w:r>
      <w:r w:rsidR="00F177B8" w:rsidRPr="009E02FB">
        <w:rPr>
          <w:rFonts w:ascii="Arial" w:hAnsi="Arial" w:cs="Arial"/>
        </w:rPr>
        <w:t>.</w:t>
      </w:r>
      <w:r w:rsidR="002B4430" w:rsidRPr="009E02FB">
        <w:rPr>
          <w:rFonts w:ascii="Arial" w:hAnsi="Arial" w:cs="Arial"/>
        </w:rPr>
        <w:t xml:space="preserve"> </w:t>
      </w:r>
      <w:r w:rsidR="00D77554" w:rsidRPr="00E228C4">
        <w:rPr>
          <w:rFonts w:ascii="Arial" w:hAnsi="Arial" w:cs="Arial"/>
          <w:b/>
        </w:rPr>
        <w:t>COMPETITION</w:t>
      </w:r>
      <w:r w:rsidR="00F177B8" w:rsidRPr="00E228C4">
        <w:rPr>
          <w:rFonts w:ascii="Arial" w:hAnsi="Arial" w:cs="Arial"/>
          <w:b/>
        </w:rPr>
        <w:t xml:space="preserve"> </w:t>
      </w:r>
      <w:r w:rsidR="00FD2E3D" w:rsidRPr="00E228C4">
        <w:rPr>
          <w:rFonts w:ascii="Arial" w:hAnsi="Arial" w:cs="Arial"/>
          <w:b/>
        </w:rPr>
        <w:t>PRIZE</w:t>
      </w:r>
      <w:r w:rsidR="00C1094E" w:rsidRPr="00E228C4">
        <w:rPr>
          <w:rFonts w:ascii="Arial" w:hAnsi="Arial" w:cs="Arial"/>
          <w:b/>
        </w:rPr>
        <w:t>:</w:t>
      </w:r>
      <w:r w:rsidR="00F177B8" w:rsidRPr="009E02FB">
        <w:rPr>
          <w:rFonts w:ascii="Arial" w:hAnsi="Arial" w:cs="Arial"/>
        </w:rPr>
        <w:t xml:space="preserve"> </w:t>
      </w:r>
      <w:r w:rsidR="00C1094E" w:rsidRPr="009E02FB">
        <w:rPr>
          <w:rFonts w:ascii="Arial" w:hAnsi="Arial" w:cs="Arial"/>
        </w:rPr>
        <w:t xml:space="preserve">The </w:t>
      </w:r>
      <w:r w:rsidR="00D77554" w:rsidRPr="009E02FB">
        <w:rPr>
          <w:rFonts w:ascii="Arial" w:hAnsi="Arial" w:cs="Arial"/>
        </w:rPr>
        <w:t>Competition</w:t>
      </w:r>
      <w:r w:rsidR="00C1094E" w:rsidRPr="009E02FB">
        <w:rPr>
          <w:rFonts w:ascii="Arial" w:hAnsi="Arial" w:cs="Arial"/>
        </w:rPr>
        <w:t xml:space="preserve"> prize (the "Prize") w</w:t>
      </w:r>
      <w:r w:rsidR="00E168B3">
        <w:rPr>
          <w:rFonts w:ascii="Arial" w:hAnsi="Arial" w:cs="Arial"/>
        </w:rPr>
        <w:t>ill be awarded to one</w:t>
      </w:r>
      <w:r w:rsidR="0025677C">
        <w:rPr>
          <w:rFonts w:ascii="Arial" w:hAnsi="Arial" w:cs="Arial"/>
        </w:rPr>
        <w:t xml:space="preserve"> of the</w:t>
      </w:r>
      <w:r w:rsidR="00E168B3">
        <w:rPr>
          <w:rFonts w:ascii="Arial" w:hAnsi="Arial" w:cs="Arial"/>
        </w:rPr>
        <w:t xml:space="preserve"> </w:t>
      </w:r>
      <w:r w:rsidR="00E228C4">
        <w:rPr>
          <w:rFonts w:ascii="Arial" w:hAnsi="Arial" w:cs="Arial"/>
        </w:rPr>
        <w:t>Mentee</w:t>
      </w:r>
      <w:r w:rsidR="0025677C">
        <w:rPr>
          <w:rFonts w:ascii="Arial" w:hAnsi="Arial" w:cs="Arial"/>
        </w:rPr>
        <w:t>s</w:t>
      </w:r>
      <w:r w:rsidR="00AA6D9D">
        <w:rPr>
          <w:rFonts w:ascii="Arial" w:hAnsi="Arial" w:cs="Arial"/>
        </w:rPr>
        <w:t>, the winner of the pitch competition</w:t>
      </w:r>
      <w:r w:rsidR="0025677C">
        <w:rPr>
          <w:rFonts w:ascii="Arial" w:hAnsi="Arial" w:cs="Arial"/>
        </w:rPr>
        <w:t xml:space="preserve"> (the "Winner")</w:t>
      </w:r>
      <w:r w:rsidR="00C1094E" w:rsidRPr="009E02FB">
        <w:rPr>
          <w:rFonts w:ascii="Arial" w:hAnsi="Arial" w:cs="Arial"/>
        </w:rPr>
        <w:t>, and will consist of the following</w:t>
      </w:r>
    </w:p>
    <w:p w14:paraId="6CA52D2A" w14:textId="2A6293D6" w:rsidR="00C1094E" w:rsidRDefault="009E02FB" w:rsidP="007A79E8">
      <w:pPr>
        <w:pStyle w:val="BodyA"/>
        <w:widowControl w:val="0"/>
        <w:ind w:left="720"/>
        <w:contextualSpacing/>
        <w:rPr>
          <w:rFonts w:ascii="Arial" w:hAnsi="Arial" w:cs="Arial"/>
        </w:rPr>
      </w:pPr>
      <w:r>
        <w:rPr>
          <w:rFonts w:ascii="Arial" w:hAnsi="Arial" w:cs="Arial"/>
        </w:rPr>
        <w:t>-</w:t>
      </w:r>
      <w:r>
        <w:rPr>
          <w:rFonts w:ascii="Arial" w:hAnsi="Arial" w:cs="Arial"/>
        </w:rPr>
        <w:tab/>
        <w:t>$15,000</w:t>
      </w:r>
      <w:r w:rsidR="00E228C4">
        <w:rPr>
          <w:rFonts w:ascii="Arial" w:hAnsi="Arial" w:cs="Arial"/>
        </w:rPr>
        <w:t xml:space="preserve"> </w:t>
      </w:r>
      <w:r w:rsidR="00AC3D20">
        <w:rPr>
          <w:rFonts w:ascii="Arial" w:hAnsi="Arial" w:cs="Arial"/>
        </w:rPr>
        <w:t xml:space="preserve">within 90 days </w:t>
      </w:r>
      <w:r w:rsidR="00E228C4">
        <w:rPr>
          <w:rFonts w:ascii="Arial" w:hAnsi="Arial" w:cs="Arial"/>
        </w:rPr>
        <w:t>after the award</w:t>
      </w:r>
      <w:r>
        <w:rPr>
          <w:rFonts w:ascii="Arial" w:hAnsi="Arial" w:cs="Arial"/>
        </w:rPr>
        <w:t xml:space="preserve"> is made;</w:t>
      </w:r>
    </w:p>
    <w:p w14:paraId="0AECE2C0" w14:textId="0DD0ADC9" w:rsidR="008154A7" w:rsidRDefault="009E02FB" w:rsidP="007A79E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hanging="720"/>
        <w:contextualSpacing/>
        <w:rPr>
          <w:rFonts w:ascii="Arial" w:hAnsi="Arial" w:cs="Arial"/>
          <w:sz w:val="24"/>
          <w:szCs w:val="24"/>
        </w:rPr>
      </w:pPr>
      <w:r>
        <w:rPr>
          <w:rFonts w:ascii="Arial" w:hAnsi="Arial" w:cs="Arial"/>
          <w:sz w:val="24"/>
          <w:szCs w:val="24"/>
        </w:rPr>
        <w:t>-</w:t>
      </w:r>
      <w:r>
        <w:rPr>
          <w:rFonts w:ascii="Arial" w:hAnsi="Arial" w:cs="Arial"/>
          <w:sz w:val="24"/>
          <w:szCs w:val="24"/>
        </w:rPr>
        <w:tab/>
        <w:t xml:space="preserve">$2,500 on submission of </w:t>
      </w:r>
      <w:r w:rsidR="00E527B0">
        <w:rPr>
          <w:rFonts w:ascii="Arial" w:hAnsi="Arial" w:cs="Arial"/>
          <w:sz w:val="24"/>
          <w:szCs w:val="24"/>
        </w:rPr>
        <w:t>a first</w:t>
      </w:r>
      <w:r>
        <w:rPr>
          <w:rFonts w:ascii="Arial" w:hAnsi="Arial" w:cs="Arial"/>
          <w:sz w:val="24"/>
          <w:szCs w:val="24"/>
        </w:rPr>
        <w:t xml:space="preserve"> report</w:t>
      </w:r>
      <w:r w:rsidR="00E527B0">
        <w:rPr>
          <w:rFonts w:ascii="Arial" w:hAnsi="Arial" w:cs="Arial"/>
          <w:sz w:val="24"/>
          <w:szCs w:val="24"/>
        </w:rPr>
        <w:t xml:space="preserve"> with respect to the progress of the pitch</w:t>
      </w:r>
      <w:r w:rsidR="009D4F98">
        <w:rPr>
          <w:rFonts w:ascii="Arial" w:hAnsi="Arial" w:cs="Arial"/>
          <w:sz w:val="24"/>
          <w:szCs w:val="24"/>
        </w:rPr>
        <w:t xml:space="preserve"> by the Winner to the Sponsor</w:t>
      </w:r>
      <w:r>
        <w:rPr>
          <w:rFonts w:ascii="Arial" w:hAnsi="Arial" w:cs="Arial"/>
          <w:sz w:val="24"/>
          <w:szCs w:val="24"/>
        </w:rPr>
        <w:t xml:space="preserve"> </w:t>
      </w:r>
      <w:r w:rsidR="008154A7">
        <w:rPr>
          <w:rFonts w:ascii="Arial" w:hAnsi="Arial" w:cs="Arial"/>
          <w:sz w:val="24"/>
          <w:szCs w:val="24"/>
        </w:rPr>
        <w:t>on</w:t>
      </w:r>
      <w:r w:rsidR="00AC4C8A">
        <w:rPr>
          <w:rFonts w:ascii="Arial" w:hAnsi="Arial" w:cs="Arial"/>
          <w:sz w:val="24"/>
          <w:szCs w:val="24"/>
        </w:rPr>
        <w:t xml:space="preserve"> or around</w:t>
      </w:r>
      <w:r w:rsidR="008154A7">
        <w:rPr>
          <w:rFonts w:ascii="Arial" w:hAnsi="Arial" w:cs="Arial"/>
          <w:sz w:val="24"/>
          <w:szCs w:val="24"/>
        </w:rPr>
        <w:t xml:space="preserve"> </w:t>
      </w:r>
      <w:r w:rsidR="00AC3D20" w:rsidRPr="0068354D">
        <w:rPr>
          <w:rFonts w:ascii="Arial" w:hAnsi="Arial" w:cs="Arial"/>
          <w:sz w:val="24"/>
          <w:szCs w:val="24"/>
        </w:rPr>
        <w:t>July</w:t>
      </w:r>
      <w:r w:rsidR="00AC4C8A" w:rsidRPr="0068354D">
        <w:rPr>
          <w:rFonts w:ascii="Arial" w:hAnsi="Arial" w:cs="Arial"/>
          <w:sz w:val="24"/>
          <w:szCs w:val="24"/>
        </w:rPr>
        <w:t xml:space="preserve"> </w:t>
      </w:r>
      <w:r w:rsidR="00AC3D20" w:rsidRPr="0068354D">
        <w:rPr>
          <w:rFonts w:ascii="Arial" w:hAnsi="Arial" w:cs="Arial"/>
          <w:sz w:val="24"/>
          <w:szCs w:val="24"/>
        </w:rPr>
        <w:t>1</w:t>
      </w:r>
      <w:r w:rsidR="00AC4C8A" w:rsidRPr="0068354D">
        <w:rPr>
          <w:rFonts w:ascii="Arial" w:hAnsi="Arial" w:cs="Arial"/>
          <w:sz w:val="24"/>
          <w:szCs w:val="24"/>
        </w:rPr>
        <w:t>, 2021</w:t>
      </w:r>
      <w:r w:rsidR="0068354D">
        <w:rPr>
          <w:rFonts w:ascii="Arial" w:hAnsi="Arial" w:cs="Arial"/>
          <w:sz w:val="24"/>
          <w:szCs w:val="24"/>
        </w:rPr>
        <w:t>;</w:t>
      </w:r>
    </w:p>
    <w:p w14:paraId="11FCB18E" w14:textId="19A7B131" w:rsidR="008154A7" w:rsidRDefault="008154A7" w:rsidP="007A79E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40" w:hanging="720"/>
        <w:contextualSpacing/>
        <w:rPr>
          <w:rFonts w:ascii="Arial" w:hAnsi="Arial" w:cs="Arial"/>
          <w:sz w:val="24"/>
          <w:szCs w:val="24"/>
        </w:rPr>
      </w:pPr>
      <w:r>
        <w:rPr>
          <w:rFonts w:ascii="Arial" w:hAnsi="Arial" w:cs="Arial"/>
          <w:sz w:val="24"/>
          <w:szCs w:val="24"/>
        </w:rPr>
        <w:t>-</w:t>
      </w:r>
      <w:r>
        <w:rPr>
          <w:rFonts w:ascii="Arial" w:hAnsi="Arial" w:cs="Arial"/>
          <w:sz w:val="24"/>
          <w:szCs w:val="24"/>
        </w:rPr>
        <w:tab/>
        <w:t xml:space="preserve">$2,500 on submission of a second report </w:t>
      </w:r>
      <w:r w:rsidR="00E527B0">
        <w:rPr>
          <w:rFonts w:ascii="Arial" w:hAnsi="Arial" w:cs="Arial"/>
          <w:sz w:val="24"/>
          <w:szCs w:val="24"/>
        </w:rPr>
        <w:t xml:space="preserve">with respect to the progress of the pitch </w:t>
      </w:r>
      <w:r w:rsidR="009D4F98">
        <w:rPr>
          <w:rFonts w:ascii="Arial" w:hAnsi="Arial" w:cs="Arial"/>
          <w:sz w:val="24"/>
          <w:szCs w:val="24"/>
        </w:rPr>
        <w:t xml:space="preserve">by the Winner to the Sponsor </w:t>
      </w:r>
      <w:r>
        <w:rPr>
          <w:rFonts w:ascii="Arial" w:hAnsi="Arial" w:cs="Arial"/>
          <w:sz w:val="24"/>
          <w:szCs w:val="24"/>
        </w:rPr>
        <w:t xml:space="preserve">on </w:t>
      </w:r>
      <w:r w:rsidR="00AC3D20" w:rsidRPr="0068354D">
        <w:rPr>
          <w:rFonts w:ascii="Arial" w:hAnsi="Arial" w:cs="Arial"/>
          <w:sz w:val="24"/>
          <w:szCs w:val="24"/>
        </w:rPr>
        <w:t>October 1, 2021</w:t>
      </w:r>
      <w:r w:rsidR="0068354D">
        <w:rPr>
          <w:rFonts w:ascii="Arial" w:hAnsi="Arial" w:cs="Arial"/>
          <w:sz w:val="24"/>
          <w:szCs w:val="24"/>
        </w:rPr>
        <w:t>.</w:t>
      </w:r>
    </w:p>
    <w:p w14:paraId="74E121FF" w14:textId="77777777" w:rsidR="00E527B0" w:rsidRDefault="00E527B0" w:rsidP="00E527B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contextualSpacing/>
        <w:rPr>
          <w:rFonts w:ascii="Arial" w:hAnsi="Arial" w:cs="Arial"/>
          <w:sz w:val="24"/>
          <w:szCs w:val="24"/>
        </w:rPr>
      </w:pPr>
    </w:p>
    <w:p w14:paraId="7747896D" w14:textId="0DC7DD74" w:rsidR="009E02FB" w:rsidRPr="00AA7C53" w:rsidRDefault="008154A7" w:rsidP="00E527B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0"/>
        <w:contextualSpacing/>
        <w:rPr>
          <w:rFonts w:ascii="Arial" w:hAnsi="Arial" w:cs="Arial"/>
          <w:sz w:val="24"/>
          <w:szCs w:val="24"/>
        </w:rPr>
      </w:pPr>
      <w:r>
        <w:rPr>
          <w:rFonts w:ascii="Arial" w:hAnsi="Arial" w:cs="Arial"/>
          <w:sz w:val="24"/>
          <w:szCs w:val="24"/>
        </w:rPr>
        <w:t>For a total Prize of $20,000.</w:t>
      </w:r>
      <w:r w:rsidR="009E02FB">
        <w:rPr>
          <w:rFonts w:ascii="Arial" w:hAnsi="Arial" w:cs="Arial"/>
          <w:sz w:val="24"/>
          <w:szCs w:val="24"/>
        </w:rPr>
        <w:t xml:space="preserve"> </w:t>
      </w:r>
    </w:p>
    <w:p w14:paraId="66471F2D" w14:textId="3EC5BA08" w:rsidR="00C1094E" w:rsidRPr="00AA7C53" w:rsidRDefault="00C1094E" w:rsidP="00E527B0">
      <w:pPr>
        <w:pStyle w:val="BodyA"/>
        <w:spacing w:after="120"/>
        <w:rPr>
          <w:rFonts w:ascii="Arial" w:hAnsi="Arial" w:cs="Arial"/>
        </w:rPr>
      </w:pPr>
      <w:r w:rsidRPr="00AA7C53">
        <w:rPr>
          <w:rFonts w:ascii="Arial" w:hAnsi="Arial" w:cs="Arial"/>
        </w:rPr>
        <w:t xml:space="preserve">One Prize only will be awarded. The Prize </w:t>
      </w:r>
      <w:r w:rsidR="00C72EEC" w:rsidRPr="00AA7C53">
        <w:rPr>
          <w:rFonts w:ascii="Arial" w:hAnsi="Arial" w:cs="Arial"/>
        </w:rPr>
        <w:t xml:space="preserve">will be available </w:t>
      </w:r>
      <w:r w:rsidR="007A79E8">
        <w:rPr>
          <w:rFonts w:ascii="Arial" w:hAnsi="Arial" w:cs="Arial"/>
        </w:rPr>
        <w:t xml:space="preserve">in cheque form </w:t>
      </w:r>
      <w:r w:rsidR="00C72EEC" w:rsidRPr="00AA7C53">
        <w:rPr>
          <w:rFonts w:ascii="Arial" w:hAnsi="Arial" w:cs="Arial"/>
        </w:rPr>
        <w:t xml:space="preserve">at </w:t>
      </w:r>
      <w:r w:rsidR="00AC4C8A">
        <w:rPr>
          <w:rFonts w:ascii="Arial" w:hAnsi="Arial" w:cs="Arial"/>
        </w:rPr>
        <w:t xml:space="preserve">within 90 days and </w:t>
      </w:r>
      <w:r w:rsidRPr="00AA7C53">
        <w:rPr>
          <w:rFonts w:ascii="Arial" w:hAnsi="Arial" w:cs="Arial"/>
        </w:rPr>
        <w:t xml:space="preserve">during regular business hours. </w:t>
      </w:r>
      <w:r w:rsidR="002878B9">
        <w:rPr>
          <w:rFonts w:ascii="Arial" w:hAnsi="Arial" w:cs="Arial"/>
        </w:rPr>
        <w:t>The Winner</w:t>
      </w:r>
      <w:r w:rsidR="009469F8" w:rsidRPr="00AA7C53">
        <w:rPr>
          <w:rFonts w:ascii="Arial" w:hAnsi="Arial" w:cs="Arial"/>
        </w:rPr>
        <w:t xml:space="preserve"> may also make </w:t>
      </w:r>
      <w:r w:rsidR="00523CF8" w:rsidRPr="00AA7C53">
        <w:rPr>
          <w:rFonts w:ascii="Arial" w:hAnsi="Arial" w:cs="Arial"/>
        </w:rPr>
        <w:t>alternate arrangements with the Sponsor for delivery of the Prize.</w:t>
      </w:r>
    </w:p>
    <w:p w14:paraId="52F081FA" w14:textId="5A11ECDE" w:rsidR="007C2D6A" w:rsidRPr="00AA7C53" w:rsidRDefault="00F1161E" w:rsidP="00E527B0">
      <w:pPr>
        <w:pStyle w:val="BodyA"/>
        <w:spacing w:after="120"/>
        <w:rPr>
          <w:rFonts w:ascii="Arial" w:hAnsi="Arial" w:cs="Arial"/>
        </w:rPr>
      </w:pPr>
      <w:r>
        <w:rPr>
          <w:rFonts w:ascii="Arial" w:hAnsi="Arial" w:cs="Arial"/>
        </w:rPr>
        <w:t>5</w:t>
      </w:r>
      <w:r w:rsidR="00C7790B" w:rsidRPr="00AA7C53">
        <w:rPr>
          <w:rFonts w:ascii="Arial" w:hAnsi="Arial" w:cs="Arial"/>
        </w:rPr>
        <w:t xml:space="preserve">. </w:t>
      </w:r>
      <w:r w:rsidR="007C2D6A" w:rsidRPr="007C0623">
        <w:rPr>
          <w:rFonts w:ascii="Arial" w:hAnsi="Arial" w:cs="Arial"/>
          <w:b/>
        </w:rPr>
        <w:t>ODDS OF WINNING:</w:t>
      </w:r>
      <w:r w:rsidR="007C2D6A" w:rsidRPr="00AA7C53">
        <w:rPr>
          <w:rFonts w:ascii="Arial" w:hAnsi="Arial" w:cs="Arial"/>
        </w:rPr>
        <w:t xml:space="preserve"> the odds of winning depend on the number </w:t>
      </w:r>
      <w:r w:rsidR="007A5D4E">
        <w:rPr>
          <w:rFonts w:ascii="Arial" w:hAnsi="Arial" w:cs="Arial"/>
        </w:rPr>
        <w:t>of applications, the quality of the applications and quality of the Mentee pitches.</w:t>
      </w:r>
      <w:r w:rsidR="006A1403" w:rsidRPr="00AA7C53">
        <w:rPr>
          <w:rFonts w:ascii="Arial" w:hAnsi="Arial" w:cs="Arial"/>
        </w:rPr>
        <w:t xml:space="preserve"> </w:t>
      </w:r>
    </w:p>
    <w:p w14:paraId="6FB73FF0" w14:textId="76F0E811" w:rsidR="00FE3057" w:rsidRPr="00AA7C53" w:rsidRDefault="00F1161E" w:rsidP="00E527B0">
      <w:pPr>
        <w:pStyle w:val="BodyA"/>
        <w:spacing w:after="120"/>
        <w:rPr>
          <w:rFonts w:ascii="Arial" w:eastAsia="Arial" w:hAnsi="Arial" w:cs="Arial"/>
        </w:rPr>
      </w:pPr>
      <w:r>
        <w:rPr>
          <w:rFonts w:ascii="Arial" w:hAnsi="Arial" w:cs="Arial"/>
        </w:rPr>
        <w:t>6</w:t>
      </w:r>
      <w:r w:rsidR="006F1EFD" w:rsidRPr="00AA7C53">
        <w:rPr>
          <w:rFonts w:ascii="Arial" w:hAnsi="Arial" w:cs="Arial"/>
        </w:rPr>
        <w:t xml:space="preserve">. </w:t>
      </w:r>
      <w:r w:rsidR="00040C57" w:rsidRPr="007C0623">
        <w:rPr>
          <w:rFonts w:ascii="Arial" w:hAnsi="Arial" w:cs="Arial"/>
          <w:b/>
        </w:rPr>
        <w:t>COM</w:t>
      </w:r>
      <w:r w:rsidR="002878B9" w:rsidRPr="007C0623">
        <w:rPr>
          <w:rFonts w:ascii="Arial" w:hAnsi="Arial" w:cs="Arial"/>
          <w:b/>
        </w:rPr>
        <w:t>MUNICATION WITH THE WINNER</w:t>
      </w:r>
      <w:r w:rsidR="00040C57" w:rsidRPr="007C0623">
        <w:rPr>
          <w:rFonts w:ascii="Arial" w:hAnsi="Arial" w:cs="Arial"/>
          <w:b/>
        </w:rPr>
        <w:t>:</w:t>
      </w:r>
      <w:r w:rsidR="00040C57" w:rsidRPr="00AA7C53">
        <w:rPr>
          <w:rFonts w:ascii="Arial" w:hAnsi="Arial" w:cs="Arial"/>
        </w:rPr>
        <w:t xml:space="preserve"> </w:t>
      </w:r>
      <w:r w:rsidR="00C7790B" w:rsidRPr="00AA7C53">
        <w:rPr>
          <w:rFonts w:ascii="Arial" w:hAnsi="Arial" w:cs="Arial"/>
        </w:rPr>
        <w:t>T</w:t>
      </w:r>
      <w:r w:rsidR="00A85F97" w:rsidRPr="00AA7C53">
        <w:rPr>
          <w:rFonts w:ascii="Arial" w:hAnsi="Arial" w:cs="Arial"/>
        </w:rPr>
        <w:t>he</w:t>
      </w:r>
      <w:r w:rsidR="00C7790B" w:rsidRPr="00AA7C53">
        <w:rPr>
          <w:rFonts w:ascii="Arial" w:hAnsi="Arial" w:cs="Arial"/>
        </w:rPr>
        <w:t xml:space="preserve"> </w:t>
      </w:r>
      <w:r w:rsidR="002878B9">
        <w:rPr>
          <w:rFonts w:ascii="Arial" w:hAnsi="Arial" w:cs="Arial"/>
        </w:rPr>
        <w:t>Winner</w:t>
      </w:r>
      <w:r w:rsidR="00517F61" w:rsidRPr="00AA7C53">
        <w:rPr>
          <w:rFonts w:ascii="Arial" w:hAnsi="Arial" w:cs="Arial"/>
        </w:rPr>
        <w:t xml:space="preserve"> </w:t>
      </w:r>
      <w:r w:rsidR="00A81D98">
        <w:rPr>
          <w:rFonts w:ascii="Arial" w:hAnsi="Arial" w:cs="Arial"/>
        </w:rPr>
        <w:t>wil</w:t>
      </w:r>
      <w:r w:rsidR="002878B9">
        <w:rPr>
          <w:rFonts w:ascii="Arial" w:hAnsi="Arial" w:cs="Arial"/>
        </w:rPr>
        <w:t xml:space="preserve">l be notified by means of </w:t>
      </w:r>
      <w:r w:rsidR="00A81D98">
        <w:rPr>
          <w:rFonts w:ascii="Arial" w:hAnsi="Arial" w:cs="Arial"/>
        </w:rPr>
        <w:t>the e-mail addres</w:t>
      </w:r>
      <w:r w:rsidR="002878B9">
        <w:rPr>
          <w:rFonts w:ascii="Arial" w:hAnsi="Arial" w:cs="Arial"/>
        </w:rPr>
        <w:t>s provided on their application</w:t>
      </w:r>
      <w:r w:rsidR="00A81D98">
        <w:rPr>
          <w:rFonts w:ascii="Arial" w:hAnsi="Arial" w:cs="Arial"/>
        </w:rPr>
        <w:t xml:space="preserve"> </w:t>
      </w:r>
      <w:r w:rsidR="005840E5" w:rsidRPr="00AA7C53">
        <w:rPr>
          <w:rFonts w:ascii="Arial" w:hAnsi="Arial" w:cs="Arial"/>
        </w:rPr>
        <w:t xml:space="preserve">on or around </w:t>
      </w:r>
      <w:r w:rsidR="00AC3D20">
        <w:rPr>
          <w:rFonts w:ascii="Arial" w:hAnsi="Arial" w:cs="Arial"/>
        </w:rPr>
        <w:t xml:space="preserve">April 15, 2021 </w:t>
      </w:r>
      <w:r w:rsidR="00660574" w:rsidRPr="00AA7C53">
        <w:rPr>
          <w:rFonts w:ascii="Arial" w:hAnsi="Arial" w:cs="Arial"/>
        </w:rPr>
        <w:t>at approximately 12:00</w:t>
      </w:r>
      <w:r w:rsidR="007D389F" w:rsidRPr="00AA7C53">
        <w:rPr>
          <w:rFonts w:ascii="Arial" w:hAnsi="Arial" w:cs="Arial"/>
        </w:rPr>
        <w:t xml:space="preserve"> </w:t>
      </w:r>
      <w:r w:rsidR="00660574" w:rsidRPr="00AA7C53">
        <w:rPr>
          <w:rFonts w:ascii="Arial" w:hAnsi="Arial" w:cs="Arial"/>
        </w:rPr>
        <w:t>p</w:t>
      </w:r>
      <w:r w:rsidR="00414C0C">
        <w:rPr>
          <w:rFonts w:ascii="Arial" w:hAnsi="Arial" w:cs="Arial"/>
        </w:rPr>
        <w:t>.</w:t>
      </w:r>
      <w:r w:rsidR="00660574" w:rsidRPr="00AA7C53">
        <w:rPr>
          <w:rFonts w:ascii="Arial" w:hAnsi="Arial" w:cs="Arial"/>
        </w:rPr>
        <w:t>m</w:t>
      </w:r>
      <w:r w:rsidR="00414C0C">
        <w:rPr>
          <w:rFonts w:ascii="Arial" w:hAnsi="Arial" w:cs="Arial"/>
        </w:rPr>
        <w:t>.</w:t>
      </w:r>
      <w:r w:rsidR="00660574" w:rsidRPr="00AA7C53">
        <w:rPr>
          <w:rFonts w:ascii="Arial" w:hAnsi="Arial" w:cs="Arial"/>
        </w:rPr>
        <w:t xml:space="preserve"> E</w:t>
      </w:r>
      <w:r w:rsidR="00272EDE" w:rsidRPr="00AA7C53">
        <w:rPr>
          <w:rFonts w:ascii="Arial" w:hAnsi="Arial" w:cs="Arial"/>
        </w:rPr>
        <w:t>D</w:t>
      </w:r>
      <w:r w:rsidR="00660574" w:rsidRPr="00AA7C53">
        <w:rPr>
          <w:rFonts w:ascii="Arial" w:hAnsi="Arial" w:cs="Arial"/>
        </w:rPr>
        <w:t>T</w:t>
      </w:r>
      <w:r w:rsidR="00C7790B" w:rsidRPr="00AA7C53">
        <w:rPr>
          <w:rFonts w:ascii="Arial" w:hAnsi="Arial" w:cs="Arial"/>
        </w:rPr>
        <w:t xml:space="preserve">. </w:t>
      </w:r>
      <w:r w:rsidR="002878B9">
        <w:rPr>
          <w:rFonts w:ascii="Arial" w:hAnsi="Arial" w:cs="Arial"/>
        </w:rPr>
        <w:t>The Winner</w:t>
      </w:r>
      <w:r w:rsidR="00C7790B" w:rsidRPr="00AA7C53">
        <w:rPr>
          <w:rFonts w:ascii="Arial" w:hAnsi="Arial" w:cs="Arial"/>
        </w:rPr>
        <w:t xml:space="preserve"> must respond by e-mail, confirm </w:t>
      </w:r>
      <w:r w:rsidR="00166BB7">
        <w:rPr>
          <w:rFonts w:ascii="Arial" w:hAnsi="Arial" w:cs="Arial"/>
        </w:rPr>
        <w:t xml:space="preserve">their </w:t>
      </w:r>
      <w:r w:rsidR="00C7790B" w:rsidRPr="00AA7C53">
        <w:rPr>
          <w:rFonts w:ascii="Arial" w:hAnsi="Arial" w:cs="Arial"/>
        </w:rPr>
        <w:t>eligibility, an</w:t>
      </w:r>
      <w:r w:rsidR="002878B9">
        <w:rPr>
          <w:rFonts w:ascii="Arial" w:hAnsi="Arial" w:cs="Arial"/>
        </w:rPr>
        <w:t>d complete all required documentation</w:t>
      </w:r>
      <w:r w:rsidR="00C7790B" w:rsidRPr="00AA7C53">
        <w:rPr>
          <w:rFonts w:ascii="Arial" w:hAnsi="Arial" w:cs="Arial"/>
        </w:rPr>
        <w:t xml:space="preserve"> within </w:t>
      </w:r>
      <w:r w:rsidR="002878B9">
        <w:rPr>
          <w:rFonts w:ascii="Arial" w:hAnsi="Arial" w:cs="Arial"/>
        </w:rPr>
        <w:t>five</w:t>
      </w:r>
      <w:r w:rsidR="00C7790B" w:rsidRPr="00AA7C53">
        <w:rPr>
          <w:rFonts w:ascii="Arial" w:hAnsi="Arial" w:cs="Arial"/>
        </w:rPr>
        <w:t xml:space="preserve"> business days</w:t>
      </w:r>
      <w:r w:rsidR="004C6ED2" w:rsidRPr="00AA7C53">
        <w:rPr>
          <w:rFonts w:ascii="Arial" w:hAnsi="Arial" w:cs="Arial"/>
        </w:rPr>
        <w:t xml:space="preserve"> of notification</w:t>
      </w:r>
      <w:r w:rsidR="00C7790B" w:rsidRPr="00AA7C53">
        <w:rPr>
          <w:rFonts w:ascii="Arial" w:hAnsi="Arial" w:cs="Arial"/>
        </w:rPr>
        <w:t xml:space="preserve">. </w:t>
      </w:r>
      <w:r w:rsidR="002878B9">
        <w:rPr>
          <w:rFonts w:ascii="Arial" w:hAnsi="Arial" w:cs="Arial"/>
        </w:rPr>
        <w:t>If a Winner</w:t>
      </w:r>
      <w:r w:rsidR="00C7790B" w:rsidRPr="00AA7C53">
        <w:rPr>
          <w:rFonts w:ascii="Arial" w:hAnsi="Arial" w:cs="Arial"/>
        </w:rPr>
        <w:t xml:space="preserve"> does not respond in accordance with these </w:t>
      </w:r>
      <w:r w:rsidR="00D77554" w:rsidRPr="00AA7C53">
        <w:rPr>
          <w:rFonts w:ascii="Arial" w:hAnsi="Arial" w:cs="Arial"/>
        </w:rPr>
        <w:t>Competition</w:t>
      </w:r>
      <w:r w:rsidR="00166BB7">
        <w:rPr>
          <w:rFonts w:ascii="Arial" w:hAnsi="Arial" w:cs="Arial"/>
        </w:rPr>
        <w:t xml:space="preserve"> Rules, they</w:t>
      </w:r>
      <w:r w:rsidR="00C7790B" w:rsidRPr="00AA7C53">
        <w:rPr>
          <w:rFonts w:ascii="Arial" w:hAnsi="Arial" w:cs="Arial"/>
        </w:rPr>
        <w:t xml:space="preserve"> will be disqualified, will not receive </w:t>
      </w:r>
      <w:r w:rsidR="00C452EA" w:rsidRPr="00AA7C53">
        <w:rPr>
          <w:rFonts w:ascii="Arial" w:hAnsi="Arial" w:cs="Arial"/>
        </w:rPr>
        <w:t>the</w:t>
      </w:r>
      <w:r w:rsidR="00952ED4" w:rsidRPr="00AA7C53">
        <w:rPr>
          <w:rFonts w:ascii="Arial" w:hAnsi="Arial" w:cs="Arial"/>
        </w:rPr>
        <w:t xml:space="preserve"> P</w:t>
      </w:r>
      <w:r w:rsidR="00C7790B" w:rsidRPr="00AA7C53">
        <w:rPr>
          <w:rFonts w:ascii="Arial" w:hAnsi="Arial" w:cs="Arial"/>
        </w:rPr>
        <w:t xml:space="preserve">rize, and </w:t>
      </w:r>
      <w:r w:rsidR="00217C3F" w:rsidRPr="00AA7C53">
        <w:rPr>
          <w:rFonts w:ascii="Arial" w:hAnsi="Arial" w:cs="Arial"/>
        </w:rPr>
        <w:t xml:space="preserve">the </w:t>
      </w:r>
      <w:r w:rsidR="00166BB7">
        <w:rPr>
          <w:rFonts w:ascii="Arial" w:hAnsi="Arial" w:cs="Arial"/>
        </w:rPr>
        <w:t>M</w:t>
      </w:r>
      <w:r w:rsidR="00EF6879">
        <w:rPr>
          <w:rFonts w:ascii="Arial" w:hAnsi="Arial" w:cs="Arial"/>
        </w:rPr>
        <w:t>entee who was</w:t>
      </w:r>
      <w:r w:rsidR="000C7363">
        <w:rPr>
          <w:rFonts w:ascii="Arial" w:hAnsi="Arial" w:cs="Arial"/>
        </w:rPr>
        <w:t xml:space="preserve"> selected</w:t>
      </w:r>
      <w:r w:rsidR="00EF6879">
        <w:rPr>
          <w:rFonts w:ascii="Arial" w:hAnsi="Arial" w:cs="Arial"/>
        </w:rPr>
        <w:t xml:space="preserve"> </w:t>
      </w:r>
      <w:r w:rsidR="00071C62">
        <w:rPr>
          <w:rFonts w:ascii="Arial" w:hAnsi="Arial" w:cs="Arial"/>
        </w:rPr>
        <w:t>as having the next best pitch by the jury</w:t>
      </w:r>
      <w:r w:rsidR="00812797">
        <w:rPr>
          <w:rFonts w:ascii="Arial" w:hAnsi="Arial" w:cs="Arial"/>
        </w:rPr>
        <w:t xml:space="preserve"> panel</w:t>
      </w:r>
      <w:r w:rsidR="00EF6879">
        <w:rPr>
          <w:rFonts w:ascii="Arial" w:hAnsi="Arial" w:cs="Arial"/>
        </w:rPr>
        <w:t xml:space="preserve"> will become the Winner</w:t>
      </w:r>
      <w:r w:rsidR="00071C62">
        <w:rPr>
          <w:rFonts w:ascii="Arial" w:hAnsi="Arial" w:cs="Arial"/>
        </w:rPr>
        <w:t>.</w:t>
      </w:r>
      <w:r w:rsidR="00C7790B" w:rsidRPr="00AA7C53">
        <w:rPr>
          <w:rFonts w:ascii="Arial" w:hAnsi="Arial" w:cs="Arial"/>
        </w:rPr>
        <w:t xml:space="preserve"> The Sponsor</w:t>
      </w:r>
      <w:r w:rsidR="00903441" w:rsidRPr="00AA7C53">
        <w:rPr>
          <w:rFonts w:ascii="Arial" w:hAnsi="Arial" w:cs="Arial"/>
        </w:rPr>
        <w:t xml:space="preserve"> </w:t>
      </w:r>
      <w:r w:rsidR="00050BEE" w:rsidRPr="00AA7C53">
        <w:rPr>
          <w:rFonts w:ascii="Arial" w:hAnsi="Arial" w:cs="Arial"/>
        </w:rPr>
        <w:t>is not</w:t>
      </w:r>
      <w:r w:rsidR="00C7790B" w:rsidRPr="00AA7C53">
        <w:rPr>
          <w:rFonts w:ascii="Arial" w:hAnsi="Arial" w:cs="Arial"/>
        </w:rPr>
        <w:t xml:space="preserve"> responsible for the failure for any reason </w:t>
      </w:r>
      <w:r w:rsidR="000C7363">
        <w:rPr>
          <w:rFonts w:ascii="Arial" w:hAnsi="Arial" w:cs="Arial"/>
        </w:rPr>
        <w:t>whatsoever of a Winner</w:t>
      </w:r>
      <w:r w:rsidR="00C7790B" w:rsidRPr="00AA7C53">
        <w:rPr>
          <w:rFonts w:ascii="Arial" w:hAnsi="Arial" w:cs="Arial"/>
        </w:rPr>
        <w:t xml:space="preserve"> to receive notification or for the Spons</w:t>
      </w:r>
      <w:r w:rsidR="000C7363">
        <w:rPr>
          <w:rFonts w:ascii="Arial" w:hAnsi="Arial" w:cs="Arial"/>
        </w:rPr>
        <w:t>or to receive a Winner</w:t>
      </w:r>
      <w:r w:rsidR="00C7790B" w:rsidRPr="00AA7C53">
        <w:rPr>
          <w:rFonts w:ascii="Arial" w:hAnsi="Arial" w:cs="Arial"/>
        </w:rPr>
        <w:t>’s response.</w:t>
      </w:r>
    </w:p>
    <w:p w14:paraId="757B4D91" w14:textId="751C34D3" w:rsidR="00F567F7" w:rsidRDefault="00F1161E" w:rsidP="00E527B0">
      <w:pPr>
        <w:pStyle w:val="BodyA"/>
        <w:spacing w:after="120"/>
        <w:rPr>
          <w:rFonts w:ascii="Arial" w:hAnsi="Arial" w:cs="Arial"/>
        </w:rPr>
      </w:pPr>
      <w:r>
        <w:rPr>
          <w:rFonts w:ascii="Arial" w:hAnsi="Arial" w:cs="Arial"/>
        </w:rPr>
        <w:t>7</w:t>
      </w:r>
      <w:r w:rsidR="00B538D5">
        <w:rPr>
          <w:rFonts w:ascii="Arial" w:hAnsi="Arial" w:cs="Arial"/>
        </w:rPr>
        <w:t xml:space="preserve">. </w:t>
      </w:r>
      <w:r w:rsidR="00224B18" w:rsidRPr="007C0623">
        <w:rPr>
          <w:rFonts w:ascii="Arial" w:hAnsi="Arial" w:cs="Arial"/>
          <w:b/>
        </w:rPr>
        <w:t xml:space="preserve">RELEASE </w:t>
      </w:r>
      <w:r w:rsidR="006A5078" w:rsidRPr="007C0623">
        <w:rPr>
          <w:rFonts w:ascii="Arial" w:hAnsi="Arial" w:cs="Arial"/>
          <w:b/>
        </w:rPr>
        <w:t xml:space="preserve">AND </w:t>
      </w:r>
      <w:r w:rsidR="00C7790B" w:rsidRPr="007C0623">
        <w:rPr>
          <w:rFonts w:ascii="Arial" w:hAnsi="Arial" w:cs="Arial"/>
          <w:b/>
        </w:rPr>
        <w:t>INDEMNIFICATION:</w:t>
      </w:r>
      <w:r w:rsidR="00F0636C" w:rsidRPr="00AA7C53">
        <w:rPr>
          <w:rFonts w:ascii="Arial" w:hAnsi="Arial" w:cs="Arial"/>
        </w:rPr>
        <w:t xml:space="preserve"> </w:t>
      </w:r>
      <w:r>
        <w:rPr>
          <w:rFonts w:ascii="Arial" w:hAnsi="Arial" w:cs="Arial"/>
        </w:rPr>
        <w:t>A</w:t>
      </w:r>
      <w:r w:rsidR="00B538D5">
        <w:rPr>
          <w:rFonts w:ascii="Arial" w:hAnsi="Arial" w:cs="Arial"/>
        </w:rPr>
        <w:t>ll Entrants</w:t>
      </w:r>
      <w:r w:rsidRPr="00AA7C53">
        <w:rPr>
          <w:rFonts w:ascii="Arial" w:hAnsi="Arial" w:cs="Arial"/>
        </w:rPr>
        <w:t xml:space="preserve"> assume any and all liability for any injury or damage caused, or claimed to be caused, by enter</w:t>
      </w:r>
      <w:r>
        <w:rPr>
          <w:rFonts w:ascii="Arial" w:hAnsi="Arial" w:cs="Arial"/>
        </w:rPr>
        <w:t>ing, participating in the Competition</w:t>
      </w:r>
      <w:r w:rsidR="00AF0142">
        <w:rPr>
          <w:rFonts w:ascii="Arial" w:hAnsi="Arial" w:cs="Arial"/>
        </w:rPr>
        <w:t xml:space="preserve"> and release, discharge and hold ha</w:t>
      </w:r>
      <w:r w:rsidR="001E5629">
        <w:rPr>
          <w:rFonts w:ascii="Arial" w:hAnsi="Arial" w:cs="Arial"/>
        </w:rPr>
        <w:t>rmless the Sponsor, its members of council</w:t>
      </w:r>
      <w:r w:rsidR="00B538D5">
        <w:rPr>
          <w:rFonts w:ascii="Arial" w:hAnsi="Arial" w:cs="Arial"/>
        </w:rPr>
        <w:t>, officers, directors</w:t>
      </w:r>
      <w:r w:rsidR="00AF0142">
        <w:rPr>
          <w:rFonts w:ascii="Arial" w:hAnsi="Arial" w:cs="Arial"/>
        </w:rPr>
        <w:t>, employees, agents, representative</w:t>
      </w:r>
      <w:r w:rsidR="001E5629">
        <w:rPr>
          <w:rFonts w:ascii="Arial" w:hAnsi="Arial" w:cs="Arial"/>
        </w:rPr>
        <w:t>s</w:t>
      </w:r>
      <w:r w:rsidR="00AF0142">
        <w:rPr>
          <w:rFonts w:ascii="Arial" w:hAnsi="Arial" w:cs="Arial"/>
        </w:rPr>
        <w:t>, successor</w:t>
      </w:r>
      <w:r w:rsidR="001E5629">
        <w:rPr>
          <w:rFonts w:ascii="Arial" w:hAnsi="Arial" w:cs="Arial"/>
        </w:rPr>
        <w:t>s</w:t>
      </w:r>
      <w:r w:rsidR="00AF0142">
        <w:rPr>
          <w:rFonts w:ascii="Arial" w:hAnsi="Arial" w:cs="Arial"/>
        </w:rPr>
        <w:t xml:space="preserve"> and assigns and all others associated</w:t>
      </w:r>
      <w:r w:rsidR="00C26F11">
        <w:rPr>
          <w:rFonts w:ascii="Arial" w:hAnsi="Arial" w:cs="Arial"/>
        </w:rPr>
        <w:t xml:space="preserve"> with the administration, development and execution of the Competition</w:t>
      </w:r>
      <w:r w:rsidR="00B538D5">
        <w:rPr>
          <w:rFonts w:ascii="Arial" w:hAnsi="Arial" w:cs="Arial"/>
        </w:rPr>
        <w:t xml:space="preserve"> ("</w:t>
      </w:r>
      <w:r w:rsidR="00224B18">
        <w:rPr>
          <w:rFonts w:ascii="Arial" w:hAnsi="Arial" w:cs="Arial"/>
        </w:rPr>
        <w:t>Released</w:t>
      </w:r>
      <w:r w:rsidR="00B538D5">
        <w:rPr>
          <w:rFonts w:ascii="Arial" w:hAnsi="Arial" w:cs="Arial"/>
        </w:rPr>
        <w:t xml:space="preserve"> Parties")</w:t>
      </w:r>
      <w:r w:rsidR="00C26F11">
        <w:rPr>
          <w:rFonts w:ascii="Arial" w:hAnsi="Arial" w:cs="Arial"/>
        </w:rPr>
        <w:t xml:space="preserve"> from and against any and all manner of action, cause of action, claim or demand, loss or injury, use or misuse of the Prize, suit, debt, covenant, </w:t>
      </w:r>
      <w:r w:rsidR="00C26F11" w:rsidRPr="00AA7C53">
        <w:rPr>
          <w:rFonts w:ascii="Arial" w:hAnsi="Arial" w:cs="Arial"/>
        </w:rPr>
        <w:t xml:space="preserve">contract, including legal fees and expenses, whatsoever, including but not limited to, claims based on negligence, breach of contract and </w:t>
      </w:r>
      <w:r w:rsidR="00C26F11" w:rsidRPr="00AA7C53">
        <w:rPr>
          <w:rFonts w:ascii="Arial" w:hAnsi="Arial" w:cs="Arial"/>
        </w:rPr>
        <w:lastRenderedPageBreak/>
        <w:t>fundamental breach, failure of any third party contractor or supplier used in connection with any aspect of the Competition to perform or deliver any goods or services, any act of God or any</w:t>
      </w:r>
      <w:r w:rsidR="00224B18">
        <w:rPr>
          <w:rFonts w:ascii="Arial" w:hAnsi="Arial" w:cs="Arial"/>
        </w:rPr>
        <w:t xml:space="preserve"> other event beyond the Released</w:t>
      </w:r>
      <w:r w:rsidR="00C26F11" w:rsidRPr="00AA7C53">
        <w:rPr>
          <w:rFonts w:ascii="Arial" w:hAnsi="Arial" w:cs="Arial"/>
        </w:rPr>
        <w:t xml:space="preserve"> Parties’ control, any dissatisfaction of any kind by </w:t>
      </w:r>
      <w:r w:rsidR="00224B18">
        <w:rPr>
          <w:rFonts w:ascii="Arial" w:hAnsi="Arial" w:cs="Arial"/>
        </w:rPr>
        <w:t>an Entrant</w:t>
      </w:r>
      <w:r w:rsidR="00C26F11" w:rsidRPr="00AA7C53">
        <w:rPr>
          <w:rFonts w:ascii="Arial" w:hAnsi="Arial" w:cs="Arial"/>
        </w:rPr>
        <w:t xml:space="preserve"> with any aspect</w:t>
      </w:r>
      <w:r w:rsidR="007C0623">
        <w:rPr>
          <w:rFonts w:ascii="Arial" w:hAnsi="Arial" w:cs="Arial"/>
        </w:rPr>
        <w:t xml:space="preserve"> of the Competition or the Prize</w:t>
      </w:r>
      <w:r w:rsidR="00C26F11" w:rsidRPr="00AA7C53">
        <w:rPr>
          <w:rFonts w:ascii="Arial" w:hAnsi="Arial" w:cs="Arial"/>
        </w:rPr>
        <w:t>, liability for physical injury, death</w:t>
      </w:r>
      <w:r w:rsidR="00F567F7">
        <w:rPr>
          <w:rFonts w:ascii="Arial" w:hAnsi="Arial" w:cs="Arial"/>
        </w:rPr>
        <w:t>, or property damage which the E</w:t>
      </w:r>
      <w:r w:rsidR="00C26F11" w:rsidRPr="00AA7C53">
        <w:rPr>
          <w:rFonts w:ascii="Arial" w:hAnsi="Arial" w:cs="Arial"/>
        </w:rPr>
        <w:t xml:space="preserve">ntrants, their heirs, successors or assigns have, might have or could have suffered, by </w:t>
      </w:r>
      <w:r w:rsidR="00F567F7">
        <w:rPr>
          <w:rFonts w:ascii="Arial" w:hAnsi="Arial" w:cs="Arial"/>
        </w:rPr>
        <w:t xml:space="preserve">reason of or arising out of their </w:t>
      </w:r>
      <w:r w:rsidR="00C26F11" w:rsidRPr="00AA7C53">
        <w:rPr>
          <w:rFonts w:ascii="Arial" w:hAnsi="Arial" w:cs="Arial"/>
        </w:rPr>
        <w:t>particip</w:t>
      </w:r>
      <w:r w:rsidR="001E5629">
        <w:rPr>
          <w:rFonts w:ascii="Arial" w:hAnsi="Arial" w:cs="Arial"/>
        </w:rPr>
        <w:t>ation in the Competition.</w:t>
      </w:r>
    </w:p>
    <w:p w14:paraId="3527A3E0" w14:textId="79236715" w:rsidR="009100FB" w:rsidRDefault="00F567F7" w:rsidP="00E527B0">
      <w:pPr>
        <w:pStyle w:val="BodyA"/>
        <w:spacing w:after="120"/>
        <w:rPr>
          <w:rFonts w:ascii="Arial" w:eastAsia="Arial Unicode MS" w:hAnsi="Arial" w:cs="Arial"/>
          <w:color w:val="auto"/>
          <w:lang w:eastAsia="en-US"/>
        </w:rPr>
      </w:pPr>
      <w:r>
        <w:rPr>
          <w:rFonts w:ascii="Arial" w:hAnsi="Arial" w:cs="Arial"/>
        </w:rPr>
        <w:t xml:space="preserve">All Entrants </w:t>
      </w:r>
      <w:r w:rsidR="00C26F11" w:rsidRPr="00AA7C53">
        <w:rPr>
          <w:rFonts w:ascii="Arial" w:hAnsi="Arial" w:cs="Arial"/>
        </w:rPr>
        <w:t xml:space="preserve">indemnify the Released Parties against any loss, damage or expense, including legal </w:t>
      </w:r>
      <w:r w:rsidR="001B7A3B" w:rsidRPr="00AA7C53">
        <w:rPr>
          <w:rFonts w:ascii="Arial" w:hAnsi="Arial" w:cs="Arial"/>
        </w:rPr>
        <w:t>fees that</w:t>
      </w:r>
      <w:r w:rsidR="00C26F11" w:rsidRPr="00AA7C53">
        <w:rPr>
          <w:rFonts w:ascii="Arial" w:hAnsi="Arial" w:cs="Arial"/>
        </w:rPr>
        <w:t xml:space="preserve"> any of the Released Parties may suffer or incur as a resu</w:t>
      </w:r>
      <w:r>
        <w:rPr>
          <w:rFonts w:ascii="Arial" w:hAnsi="Arial" w:cs="Arial"/>
        </w:rPr>
        <w:t>lt of any non-compliance by an E</w:t>
      </w:r>
      <w:r w:rsidR="00C26F11" w:rsidRPr="00AA7C53">
        <w:rPr>
          <w:rFonts w:ascii="Arial" w:hAnsi="Arial" w:cs="Arial"/>
        </w:rPr>
        <w:t>ntrant with any of the Competition Rules or participation in the Competit</w:t>
      </w:r>
      <w:r w:rsidR="009100FB">
        <w:rPr>
          <w:rFonts w:ascii="Arial" w:hAnsi="Arial" w:cs="Arial"/>
        </w:rPr>
        <w:t>ion</w:t>
      </w:r>
      <w:r w:rsidR="00C26F11" w:rsidRPr="00AA7C53">
        <w:rPr>
          <w:rFonts w:ascii="Arial" w:hAnsi="Arial" w:cs="Arial"/>
        </w:rPr>
        <w:t>.</w:t>
      </w:r>
      <w:r w:rsidR="00C26F11" w:rsidRPr="00AA7C53">
        <w:rPr>
          <w:rFonts w:ascii="Arial" w:eastAsia="Arial Unicode MS" w:hAnsi="Arial" w:cs="Arial"/>
          <w:color w:val="auto"/>
          <w:lang w:eastAsia="en-US"/>
        </w:rPr>
        <w:t xml:space="preserve"> </w:t>
      </w:r>
    </w:p>
    <w:p w14:paraId="704380FA" w14:textId="22B24AE2" w:rsidR="00F1161E" w:rsidRPr="00AA7C53" w:rsidRDefault="00C26F11" w:rsidP="00E527B0">
      <w:pPr>
        <w:pStyle w:val="BodyA"/>
        <w:spacing w:after="120"/>
        <w:rPr>
          <w:rFonts w:ascii="Arial" w:eastAsia="Arial" w:hAnsi="Arial" w:cs="Arial"/>
        </w:rPr>
      </w:pPr>
      <w:r w:rsidRPr="00AA7C53">
        <w:rPr>
          <w:rFonts w:ascii="Arial" w:hAnsi="Arial" w:cs="Arial"/>
        </w:rPr>
        <w:t xml:space="preserve">By entering and participating in this Competition, </w:t>
      </w:r>
      <w:r w:rsidR="006A5078">
        <w:rPr>
          <w:rFonts w:ascii="Arial" w:hAnsi="Arial" w:cs="Arial"/>
        </w:rPr>
        <w:t>each</w:t>
      </w:r>
      <w:r w:rsidRPr="00AA7C53">
        <w:rPr>
          <w:rFonts w:ascii="Arial" w:hAnsi="Arial" w:cs="Arial"/>
        </w:rPr>
        <w:t xml:space="preserve"> Entrant warrants that </w:t>
      </w:r>
      <w:r w:rsidR="006A5078">
        <w:rPr>
          <w:rFonts w:ascii="Arial" w:hAnsi="Arial" w:cs="Arial"/>
        </w:rPr>
        <w:t>their application and each Mentee warrants that their pitch</w:t>
      </w:r>
      <w:r w:rsidRPr="00AA7C53">
        <w:rPr>
          <w:rFonts w:ascii="Arial" w:hAnsi="Arial" w:cs="Arial"/>
        </w:rPr>
        <w:t xml:space="preserve"> is original and does not infringe any third party intellect</w:t>
      </w:r>
      <w:r w:rsidR="006A5078">
        <w:rPr>
          <w:rFonts w:ascii="Arial" w:hAnsi="Arial" w:cs="Arial"/>
        </w:rPr>
        <w:t>ual property and agree</w:t>
      </w:r>
      <w:r w:rsidR="009100FB">
        <w:rPr>
          <w:rFonts w:ascii="Arial" w:hAnsi="Arial" w:cs="Arial"/>
        </w:rPr>
        <w:t>s to licens</w:t>
      </w:r>
      <w:r w:rsidR="006A5078">
        <w:rPr>
          <w:rFonts w:ascii="Arial" w:hAnsi="Arial" w:cs="Arial"/>
        </w:rPr>
        <w:t>e</w:t>
      </w:r>
      <w:r w:rsidR="00B07700">
        <w:rPr>
          <w:rFonts w:ascii="Arial" w:hAnsi="Arial" w:cs="Arial"/>
        </w:rPr>
        <w:t>, for the purposes of the Competition only,</w:t>
      </w:r>
      <w:r w:rsidRPr="00AA7C53">
        <w:rPr>
          <w:rFonts w:ascii="Arial" w:hAnsi="Arial" w:cs="Arial"/>
        </w:rPr>
        <w:t xml:space="preserve"> intellectual property rights in any</w:t>
      </w:r>
      <w:r w:rsidR="006A5078">
        <w:rPr>
          <w:rFonts w:ascii="Arial" w:hAnsi="Arial" w:cs="Arial"/>
        </w:rPr>
        <w:t xml:space="preserve"> application or pitch </w:t>
      </w:r>
      <w:r w:rsidRPr="00AA7C53">
        <w:rPr>
          <w:rFonts w:ascii="Arial" w:hAnsi="Arial" w:cs="Arial"/>
        </w:rPr>
        <w:t>to the Sponsor, including, but not limited to, copyright and all econom</w:t>
      </w:r>
      <w:r w:rsidR="009100FB">
        <w:rPr>
          <w:rFonts w:ascii="Arial" w:hAnsi="Arial" w:cs="Arial"/>
        </w:rPr>
        <w:t>ic rights, and to waive their</w:t>
      </w:r>
      <w:r w:rsidRPr="00AA7C53">
        <w:rPr>
          <w:rFonts w:ascii="Arial" w:hAnsi="Arial" w:cs="Arial"/>
        </w:rPr>
        <w:t xml:space="preserve"> moral rights</w:t>
      </w:r>
      <w:r w:rsidR="009100FB">
        <w:rPr>
          <w:rFonts w:ascii="Arial" w:hAnsi="Arial" w:cs="Arial"/>
        </w:rPr>
        <w:t xml:space="preserve"> respect of the use of the </w:t>
      </w:r>
      <w:r w:rsidR="001B7A3B">
        <w:rPr>
          <w:rFonts w:ascii="Arial" w:hAnsi="Arial" w:cs="Arial"/>
        </w:rPr>
        <w:t>license</w:t>
      </w:r>
      <w:r w:rsidRPr="00AA7C53">
        <w:rPr>
          <w:rFonts w:ascii="Arial" w:hAnsi="Arial" w:cs="Arial"/>
        </w:rPr>
        <w:t>, with no compensation or further consent required.</w:t>
      </w:r>
      <w:r w:rsidR="00F1161E" w:rsidRPr="00AA7C53">
        <w:rPr>
          <w:rFonts w:ascii="Arial" w:hAnsi="Arial" w:cs="Arial"/>
        </w:rPr>
        <w:t xml:space="preserve"> </w:t>
      </w:r>
    </w:p>
    <w:p w14:paraId="17B9AE7D" w14:textId="128EC225" w:rsidR="00FE3057" w:rsidRPr="00AA7C53" w:rsidRDefault="00B07700" w:rsidP="00E527B0">
      <w:pPr>
        <w:pStyle w:val="BodyA"/>
        <w:spacing w:after="120"/>
        <w:rPr>
          <w:rFonts w:ascii="Arial" w:eastAsia="Arial" w:hAnsi="Arial" w:cs="Arial"/>
        </w:rPr>
      </w:pPr>
      <w:r>
        <w:rPr>
          <w:rFonts w:ascii="Arial" w:hAnsi="Arial" w:cs="Arial"/>
        </w:rPr>
        <w:t>T</w:t>
      </w:r>
      <w:r w:rsidR="00F0636C" w:rsidRPr="00AA7C53">
        <w:rPr>
          <w:rFonts w:ascii="Arial" w:hAnsi="Arial" w:cs="Arial"/>
        </w:rPr>
        <w:t>he</w:t>
      </w:r>
      <w:r w:rsidR="00CF3428">
        <w:rPr>
          <w:rFonts w:ascii="Arial" w:hAnsi="Arial" w:cs="Arial"/>
        </w:rPr>
        <w:t xml:space="preserve"> Winner</w:t>
      </w:r>
      <w:r w:rsidR="00C7790B" w:rsidRPr="00AA7C53">
        <w:rPr>
          <w:rFonts w:ascii="Arial" w:hAnsi="Arial" w:cs="Arial"/>
        </w:rPr>
        <w:t xml:space="preserve"> must provide proof of identification and sign a Declaration of Eligibility and Liability</w:t>
      </w:r>
      <w:r w:rsidR="00CF3428">
        <w:rPr>
          <w:rFonts w:ascii="Arial" w:hAnsi="Arial" w:cs="Arial"/>
        </w:rPr>
        <w:t>/Publicity Release form</w:t>
      </w:r>
      <w:r w:rsidR="00533656">
        <w:rPr>
          <w:rFonts w:ascii="Arial" w:hAnsi="Arial" w:cs="Arial"/>
        </w:rPr>
        <w:t xml:space="preserve"> (the "Declaration")</w:t>
      </w:r>
      <w:r w:rsidR="00CF3428">
        <w:rPr>
          <w:rFonts w:ascii="Arial" w:hAnsi="Arial" w:cs="Arial"/>
        </w:rPr>
        <w:t xml:space="preserve"> to: </w:t>
      </w:r>
      <w:r w:rsidR="00C7790B" w:rsidRPr="00AA7C53">
        <w:rPr>
          <w:rFonts w:ascii="Arial" w:hAnsi="Arial" w:cs="Arial"/>
        </w:rPr>
        <w:t xml:space="preserve">confirm compliance with the </w:t>
      </w:r>
      <w:r w:rsidR="00D77554" w:rsidRPr="00AA7C53">
        <w:rPr>
          <w:rFonts w:ascii="Arial" w:hAnsi="Arial" w:cs="Arial"/>
        </w:rPr>
        <w:t>Competition</w:t>
      </w:r>
      <w:r w:rsidR="00CF3428">
        <w:rPr>
          <w:rFonts w:ascii="Arial" w:hAnsi="Arial" w:cs="Arial"/>
        </w:rPr>
        <w:t xml:space="preserve"> Rules;</w:t>
      </w:r>
      <w:r w:rsidR="00C7790B" w:rsidRPr="00AA7C53">
        <w:rPr>
          <w:rFonts w:ascii="Arial" w:hAnsi="Arial" w:cs="Arial"/>
        </w:rPr>
        <w:t xml:space="preserve"> agree to accept the </w:t>
      </w:r>
      <w:r w:rsidR="00F0636C" w:rsidRPr="00AA7C53">
        <w:rPr>
          <w:rFonts w:ascii="Arial" w:hAnsi="Arial" w:cs="Arial"/>
        </w:rPr>
        <w:t>P</w:t>
      </w:r>
      <w:r w:rsidR="00CF3428">
        <w:rPr>
          <w:rFonts w:ascii="Arial" w:hAnsi="Arial" w:cs="Arial"/>
        </w:rPr>
        <w:t xml:space="preserve">rize </w:t>
      </w:r>
      <w:proofErr w:type="spellStart"/>
      <w:r w:rsidR="00CF3428">
        <w:rPr>
          <w:rFonts w:ascii="Arial" w:hAnsi="Arial" w:cs="Arial"/>
        </w:rPr>
        <w:t>as</w:t>
      </w:r>
      <w:proofErr w:type="spellEnd"/>
      <w:r w:rsidR="00CF3428">
        <w:rPr>
          <w:rFonts w:ascii="Arial" w:hAnsi="Arial" w:cs="Arial"/>
        </w:rPr>
        <w:t xml:space="preserve"> awarded; and </w:t>
      </w:r>
      <w:r w:rsidR="00C7790B" w:rsidRPr="00AA7C53">
        <w:rPr>
          <w:rFonts w:ascii="Arial" w:hAnsi="Arial" w:cs="Arial"/>
        </w:rPr>
        <w:t>release, discharge and hold harmless the</w:t>
      </w:r>
      <w:r w:rsidR="00915CF4">
        <w:rPr>
          <w:rFonts w:ascii="Arial" w:hAnsi="Arial" w:cs="Arial"/>
        </w:rPr>
        <w:t xml:space="preserve"> “Released Parties”. The s</w:t>
      </w:r>
      <w:r w:rsidR="00C7790B" w:rsidRPr="00AA7C53">
        <w:rPr>
          <w:rFonts w:ascii="Arial" w:hAnsi="Arial" w:cs="Arial"/>
        </w:rPr>
        <w:t>ign</w:t>
      </w:r>
      <w:r w:rsidR="00CF3428">
        <w:rPr>
          <w:rFonts w:ascii="Arial" w:hAnsi="Arial" w:cs="Arial"/>
        </w:rPr>
        <w:t>ed Declaration</w:t>
      </w:r>
      <w:r w:rsidR="00C7790B" w:rsidRPr="00AA7C53">
        <w:rPr>
          <w:rFonts w:ascii="Arial" w:hAnsi="Arial" w:cs="Arial"/>
        </w:rPr>
        <w:t xml:space="preserve"> must be returned to </w:t>
      </w:r>
      <w:r w:rsidR="00BE1884" w:rsidRPr="00AA7C53">
        <w:rPr>
          <w:rFonts w:ascii="Arial" w:hAnsi="Arial" w:cs="Arial"/>
        </w:rPr>
        <w:t>the Sponsor</w:t>
      </w:r>
      <w:r w:rsidR="00517F61" w:rsidRPr="00AA7C53">
        <w:rPr>
          <w:rFonts w:ascii="Arial" w:hAnsi="Arial" w:cs="Arial"/>
        </w:rPr>
        <w:t xml:space="preserve"> </w:t>
      </w:r>
      <w:r w:rsidR="00C7790B" w:rsidRPr="00AA7C53">
        <w:rPr>
          <w:rFonts w:ascii="Arial" w:hAnsi="Arial" w:cs="Arial"/>
        </w:rPr>
        <w:t>by e-mail within five</w:t>
      </w:r>
      <w:r w:rsidR="00660574" w:rsidRPr="00AA7C53">
        <w:rPr>
          <w:rFonts w:ascii="Arial" w:hAnsi="Arial" w:cs="Arial"/>
        </w:rPr>
        <w:t xml:space="preserve"> business da</w:t>
      </w:r>
      <w:r w:rsidR="00CF3428">
        <w:rPr>
          <w:rFonts w:ascii="Arial" w:hAnsi="Arial" w:cs="Arial"/>
        </w:rPr>
        <w:t>ys after it sent to the Winner</w:t>
      </w:r>
      <w:r w:rsidR="00C7790B" w:rsidRPr="00AA7C53">
        <w:rPr>
          <w:rFonts w:ascii="Arial" w:hAnsi="Arial" w:cs="Arial"/>
        </w:rPr>
        <w:t>.</w:t>
      </w:r>
    </w:p>
    <w:p w14:paraId="4967BC0A" w14:textId="71088E0F" w:rsidR="00FE3057" w:rsidRPr="00AA7C53" w:rsidRDefault="00C7790B" w:rsidP="00E527B0">
      <w:pPr>
        <w:pStyle w:val="BodyA"/>
        <w:spacing w:after="120"/>
        <w:rPr>
          <w:rFonts w:ascii="Arial" w:eastAsia="Arial" w:hAnsi="Arial" w:cs="Arial"/>
        </w:rPr>
      </w:pPr>
      <w:r w:rsidRPr="00AA7C53">
        <w:rPr>
          <w:rFonts w:ascii="Arial" w:hAnsi="Arial" w:cs="Arial"/>
        </w:rPr>
        <w:t xml:space="preserve">The Sponsor </w:t>
      </w:r>
      <w:r w:rsidR="001B60EA" w:rsidRPr="00AA7C53">
        <w:rPr>
          <w:rFonts w:ascii="Arial" w:hAnsi="Arial" w:cs="Arial"/>
        </w:rPr>
        <w:t>is</w:t>
      </w:r>
      <w:r w:rsidR="002E141F">
        <w:rPr>
          <w:rFonts w:ascii="Arial" w:hAnsi="Arial" w:cs="Arial"/>
        </w:rPr>
        <w:t xml:space="preserve"> not responsible for: incorrect or inaccurate application</w:t>
      </w:r>
      <w:r w:rsidRPr="00AA7C53">
        <w:rPr>
          <w:rFonts w:ascii="Arial" w:hAnsi="Arial" w:cs="Arial"/>
        </w:rPr>
        <w:t xml:space="preserve"> infor</w:t>
      </w:r>
      <w:r w:rsidR="00556AE2">
        <w:rPr>
          <w:rFonts w:ascii="Arial" w:hAnsi="Arial" w:cs="Arial"/>
        </w:rPr>
        <w:t>mation which may affect an individual'</w:t>
      </w:r>
      <w:r w:rsidRPr="00AA7C53">
        <w:rPr>
          <w:rFonts w:ascii="Arial" w:hAnsi="Arial" w:cs="Arial"/>
        </w:rPr>
        <w:t xml:space="preserve">s ability to participate in the </w:t>
      </w:r>
      <w:r w:rsidR="00D77554" w:rsidRPr="00AA7C53">
        <w:rPr>
          <w:rFonts w:ascii="Arial" w:hAnsi="Arial" w:cs="Arial"/>
        </w:rPr>
        <w:t>Competition</w:t>
      </w:r>
      <w:r w:rsidRPr="00AA7C53">
        <w:rPr>
          <w:rFonts w:ascii="Arial" w:hAnsi="Arial" w:cs="Arial"/>
        </w:rPr>
        <w:t xml:space="preserve"> or be awarded </w:t>
      </w:r>
      <w:r w:rsidR="001B4905" w:rsidRPr="00AA7C53">
        <w:rPr>
          <w:rFonts w:ascii="Arial" w:hAnsi="Arial" w:cs="Arial"/>
        </w:rPr>
        <w:t>the</w:t>
      </w:r>
      <w:r w:rsidRPr="00AA7C53">
        <w:rPr>
          <w:rFonts w:ascii="Arial" w:hAnsi="Arial" w:cs="Arial"/>
        </w:rPr>
        <w:t xml:space="preserve"> </w:t>
      </w:r>
      <w:r w:rsidR="00447D52" w:rsidRPr="00AA7C53">
        <w:rPr>
          <w:rFonts w:ascii="Arial" w:hAnsi="Arial" w:cs="Arial"/>
        </w:rPr>
        <w:t>P</w:t>
      </w:r>
      <w:r w:rsidRPr="00AA7C53">
        <w:rPr>
          <w:rFonts w:ascii="Arial" w:hAnsi="Arial" w:cs="Arial"/>
        </w:rPr>
        <w:t>rize, including but not limited to human error, technical malfu</w:t>
      </w:r>
      <w:r w:rsidR="00556AE2">
        <w:rPr>
          <w:rFonts w:ascii="Arial" w:hAnsi="Arial" w:cs="Arial"/>
        </w:rPr>
        <w:t>nctions, lost or delayed applications</w:t>
      </w:r>
      <w:r w:rsidRPr="00AA7C53">
        <w:rPr>
          <w:rFonts w:ascii="Arial" w:hAnsi="Arial" w:cs="Arial"/>
        </w:rPr>
        <w:t xml:space="preserve"> for any reason, omission, or any </w:t>
      </w:r>
      <w:r w:rsidR="00B66EC4">
        <w:rPr>
          <w:rFonts w:ascii="Arial" w:hAnsi="Arial" w:cs="Arial"/>
        </w:rPr>
        <w:t>combination thereof, and applications</w:t>
      </w:r>
      <w:r w:rsidRPr="00AA7C53">
        <w:rPr>
          <w:rFonts w:ascii="Arial" w:hAnsi="Arial" w:cs="Arial"/>
        </w:rPr>
        <w:t xml:space="preserve"> which fail to fully comply with these </w:t>
      </w:r>
      <w:r w:rsidR="00D77554" w:rsidRPr="00AA7C53">
        <w:rPr>
          <w:rFonts w:ascii="Arial" w:hAnsi="Arial" w:cs="Arial"/>
        </w:rPr>
        <w:t>Competition</w:t>
      </w:r>
      <w:r w:rsidR="002E141F">
        <w:rPr>
          <w:rFonts w:ascii="Arial" w:hAnsi="Arial" w:cs="Arial"/>
        </w:rPr>
        <w:t xml:space="preserve"> Rules; </w:t>
      </w:r>
      <w:r w:rsidRPr="00AA7C53">
        <w:rPr>
          <w:rFonts w:ascii="Arial" w:hAnsi="Arial" w:cs="Arial"/>
        </w:rPr>
        <w:t>technical failures of any kind, including, but not limited to malfunctions, interruptions, or disconnections in phone lines or net</w:t>
      </w:r>
      <w:r w:rsidR="002E141F">
        <w:rPr>
          <w:rFonts w:ascii="Arial" w:hAnsi="Arial" w:cs="Arial"/>
        </w:rPr>
        <w:t>work hardware or software;</w:t>
      </w:r>
      <w:r w:rsidRPr="00AA7C53">
        <w:rPr>
          <w:rFonts w:ascii="Arial" w:hAnsi="Arial" w:cs="Arial"/>
        </w:rPr>
        <w:t xml:space="preserve"> lost, incomplete, delayed, </w:t>
      </w:r>
      <w:r w:rsidR="00556AE2">
        <w:rPr>
          <w:rFonts w:ascii="Arial" w:hAnsi="Arial" w:cs="Arial"/>
        </w:rPr>
        <w:t>mutilated or misdirected applications</w:t>
      </w:r>
      <w:r w:rsidRPr="00AA7C53">
        <w:rPr>
          <w:rFonts w:ascii="Arial" w:hAnsi="Arial" w:cs="Arial"/>
        </w:rPr>
        <w:t xml:space="preserve"> </w:t>
      </w:r>
      <w:r w:rsidR="002E141F">
        <w:rPr>
          <w:rFonts w:ascii="Arial" w:hAnsi="Arial" w:cs="Arial"/>
        </w:rPr>
        <w:t>or Declarations;</w:t>
      </w:r>
      <w:r w:rsidR="00556AE2">
        <w:rPr>
          <w:rFonts w:ascii="Arial" w:hAnsi="Arial" w:cs="Arial"/>
        </w:rPr>
        <w:t xml:space="preserve"> injury or damage </w:t>
      </w:r>
      <w:r w:rsidR="002E141F">
        <w:rPr>
          <w:rFonts w:ascii="Arial" w:hAnsi="Arial" w:cs="Arial"/>
        </w:rPr>
        <w:t xml:space="preserve">to </w:t>
      </w:r>
      <w:r w:rsidR="00556AE2">
        <w:rPr>
          <w:rFonts w:ascii="Arial" w:hAnsi="Arial" w:cs="Arial"/>
        </w:rPr>
        <w:t>an E</w:t>
      </w:r>
      <w:r w:rsidRPr="00AA7C53">
        <w:rPr>
          <w:rFonts w:ascii="Arial" w:hAnsi="Arial" w:cs="Arial"/>
        </w:rPr>
        <w:t xml:space="preserve">ntrant’s computer or to any other individual’s computer related to or resulting from participating in, or downloading any material regarding the </w:t>
      </w:r>
      <w:r w:rsidR="00D77554" w:rsidRPr="00AA7C53">
        <w:rPr>
          <w:rFonts w:ascii="Arial" w:hAnsi="Arial" w:cs="Arial"/>
        </w:rPr>
        <w:t>Competition</w:t>
      </w:r>
      <w:r w:rsidR="002E141F">
        <w:rPr>
          <w:rFonts w:ascii="Arial" w:hAnsi="Arial" w:cs="Arial"/>
        </w:rPr>
        <w:t xml:space="preserve"> or being awarded </w:t>
      </w:r>
      <w:r w:rsidR="001B4905" w:rsidRPr="00AA7C53">
        <w:rPr>
          <w:rFonts w:ascii="Arial" w:hAnsi="Arial" w:cs="Arial"/>
        </w:rPr>
        <w:t>the</w:t>
      </w:r>
      <w:r w:rsidRPr="00AA7C53">
        <w:rPr>
          <w:rFonts w:ascii="Arial" w:hAnsi="Arial" w:cs="Arial"/>
        </w:rPr>
        <w:t xml:space="preserve"> </w:t>
      </w:r>
      <w:r w:rsidR="00DB6520" w:rsidRPr="00AA7C53">
        <w:rPr>
          <w:rFonts w:ascii="Arial" w:hAnsi="Arial" w:cs="Arial"/>
        </w:rPr>
        <w:t>P</w:t>
      </w:r>
      <w:r w:rsidR="002E141F">
        <w:rPr>
          <w:rFonts w:ascii="Arial" w:hAnsi="Arial" w:cs="Arial"/>
        </w:rPr>
        <w:t xml:space="preserve">rize; </w:t>
      </w:r>
      <w:r w:rsidRPr="00AA7C53">
        <w:rPr>
          <w:rFonts w:ascii="Arial" w:hAnsi="Arial" w:cs="Arial"/>
        </w:rPr>
        <w:t>any injury or damage to persons or property which may be caused, directly or indirec</w:t>
      </w:r>
      <w:r w:rsidR="005F794A">
        <w:rPr>
          <w:rFonts w:ascii="Arial" w:hAnsi="Arial" w:cs="Arial"/>
        </w:rPr>
        <w:t>tly, in whole or in part, from an E</w:t>
      </w:r>
      <w:r w:rsidRPr="00AA7C53">
        <w:rPr>
          <w:rFonts w:ascii="Arial" w:hAnsi="Arial" w:cs="Arial"/>
        </w:rPr>
        <w:t xml:space="preserve">ntrant’s participation in the </w:t>
      </w:r>
      <w:r w:rsidR="00D77554" w:rsidRPr="00AA7C53">
        <w:rPr>
          <w:rFonts w:ascii="Arial" w:hAnsi="Arial" w:cs="Arial"/>
        </w:rPr>
        <w:t>Competition</w:t>
      </w:r>
      <w:r w:rsidRPr="00AA7C53">
        <w:rPr>
          <w:rFonts w:ascii="Arial" w:hAnsi="Arial" w:cs="Arial"/>
        </w:rPr>
        <w:t xml:space="preserve"> or receipt or use or </w:t>
      </w:r>
      <w:r w:rsidR="002E141F">
        <w:rPr>
          <w:rFonts w:ascii="Arial" w:hAnsi="Arial" w:cs="Arial"/>
        </w:rPr>
        <w:t xml:space="preserve">misuse of the Prize; </w:t>
      </w:r>
      <w:r w:rsidRPr="00AA7C53">
        <w:rPr>
          <w:rFonts w:ascii="Arial" w:hAnsi="Arial" w:cs="Arial"/>
        </w:rPr>
        <w:t>the security or privacy of information transmitted via computer networks or for breaches of privacy due to interference by third party comp</w:t>
      </w:r>
      <w:r w:rsidR="005F794A">
        <w:rPr>
          <w:rFonts w:ascii="Arial" w:hAnsi="Arial" w:cs="Arial"/>
        </w:rPr>
        <w:t>uter “hack</w:t>
      </w:r>
      <w:r w:rsidR="002E141F">
        <w:rPr>
          <w:rFonts w:ascii="Arial" w:hAnsi="Arial" w:cs="Arial"/>
        </w:rPr>
        <w:t>ers” or otherwise;</w:t>
      </w:r>
      <w:r w:rsidRPr="00AA7C53">
        <w:rPr>
          <w:rFonts w:ascii="Arial" w:hAnsi="Arial" w:cs="Arial"/>
        </w:rPr>
        <w:t xml:space="preserve"> late, lost, misdirected or unsuccessful effo</w:t>
      </w:r>
      <w:r w:rsidR="002E141F">
        <w:rPr>
          <w:rFonts w:ascii="Arial" w:hAnsi="Arial" w:cs="Arial"/>
        </w:rPr>
        <w:t>rts to notify a Winner</w:t>
      </w:r>
      <w:r w:rsidRPr="00AA7C53">
        <w:rPr>
          <w:rFonts w:ascii="Arial" w:hAnsi="Arial" w:cs="Arial"/>
        </w:rPr>
        <w:t xml:space="preserve">; </w:t>
      </w:r>
      <w:r w:rsidR="002E141F">
        <w:rPr>
          <w:rFonts w:ascii="Arial" w:hAnsi="Arial" w:cs="Arial"/>
        </w:rPr>
        <w:t>or</w:t>
      </w:r>
      <w:r w:rsidR="005F794A">
        <w:rPr>
          <w:rFonts w:ascii="Arial" w:hAnsi="Arial" w:cs="Arial"/>
        </w:rPr>
        <w:t xml:space="preserve"> any</w:t>
      </w:r>
      <w:r w:rsidRPr="00AA7C53">
        <w:rPr>
          <w:rFonts w:ascii="Arial" w:hAnsi="Arial" w:cs="Arial"/>
        </w:rPr>
        <w:t xml:space="preserve"> part of </w:t>
      </w:r>
      <w:r w:rsidR="005F794A">
        <w:rPr>
          <w:rFonts w:ascii="Arial" w:hAnsi="Arial" w:cs="Arial"/>
        </w:rPr>
        <w:t xml:space="preserve">the Prize </w:t>
      </w:r>
      <w:r w:rsidRPr="00AA7C53">
        <w:rPr>
          <w:rFonts w:ascii="Arial" w:hAnsi="Arial" w:cs="Arial"/>
        </w:rPr>
        <w:t>that cannot be awarded due to acts of God, acts of war, natural disasters, weather, acts of terrorism or other factors beyond the Released Parties' control.</w:t>
      </w:r>
    </w:p>
    <w:p w14:paraId="17C3EBEB" w14:textId="09BABEC4" w:rsidR="00262F0F" w:rsidRDefault="007C0623" w:rsidP="00E527B0">
      <w:pPr>
        <w:pStyle w:val="BodyA"/>
        <w:spacing w:after="120"/>
        <w:rPr>
          <w:rFonts w:ascii="Arial" w:hAnsi="Arial" w:cs="Arial"/>
        </w:rPr>
      </w:pPr>
      <w:r>
        <w:rPr>
          <w:rFonts w:ascii="Arial" w:hAnsi="Arial" w:cs="Arial"/>
        </w:rPr>
        <w:t>8</w:t>
      </w:r>
      <w:r w:rsidR="00C7790B" w:rsidRPr="00AA7C53">
        <w:rPr>
          <w:rFonts w:ascii="Arial" w:hAnsi="Arial" w:cs="Arial"/>
        </w:rPr>
        <w:t xml:space="preserve">. </w:t>
      </w:r>
      <w:r w:rsidR="00C7790B" w:rsidRPr="007C0623">
        <w:rPr>
          <w:rFonts w:ascii="Arial" w:hAnsi="Arial" w:cs="Arial"/>
          <w:b/>
        </w:rPr>
        <w:t>CONDUCT:</w:t>
      </w:r>
      <w:r w:rsidR="00C7790B" w:rsidRPr="00AA7C53">
        <w:rPr>
          <w:rFonts w:ascii="Arial" w:hAnsi="Arial" w:cs="Arial"/>
        </w:rPr>
        <w:t xml:space="preserve"> The Sponsor reserve</w:t>
      </w:r>
      <w:r w:rsidR="00812E8F" w:rsidRPr="00AA7C53">
        <w:rPr>
          <w:rFonts w:ascii="Arial" w:hAnsi="Arial" w:cs="Arial"/>
        </w:rPr>
        <w:t>s</w:t>
      </w:r>
      <w:r w:rsidR="00C7790B" w:rsidRPr="00AA7C53">
        <w:rPr>
          <w:rFonts w:ascii="Arial" w:hAnsi="Arial" w:cs="Arial"/>
        </w:rPr>
        <w:t xml:space="preserve"> the right, in </w:t>
      </w:r>
      <w:r w:rsidR="00812E8F" w:rsidRPr="00AA7C53">
        <w:rPr>
          <w:rFonts w:ascii="Arial" w:hAnsi="Arial" w:cs="Arial"/>
        </w:rPr>
        <w:t>its</w:t>
      </w:r>
      <w:r w:rsidR="00C7790B" w:rsidRPr="00AA7C53">
        <w:rPr>
          <w:rFonts w:ascii="Arial" w:hAnsi="Arial" w:cs="Arial"/>
        </w:rPr>
        <w:t xml:space="preserve"> sole discretion, to disqualify any </w:t>
      </w:r>
      <w:r w:rsidR="0037274A" w:rsidRPr="00AA7C53">
        <w:rPr>
          <w:rFonts w:ascii="Arial" w:hAnsi="Arial" w:cs="Arial"/>
        </w:rPr>
        <w:t>E</w:t>
      </w:r>
      <w:r w:rsidR="00C7790B" w:rsidRPr="00AA7C53">
        <w:rPr>
          <w:rFonts w:ascii="Arial" w:hAnsi="Arial" w:cs="Arial"/>
        </w:rPr>
        <w:t xml:space="preserve">ntrant </w:t>
      </w:r>
      <w:r>
        <w:rPr>
          <w:rFonts w:ascii="Arial" w:hAnsi="Arial" w:cs="Arial"/>
        </w:rPr>
        <w:t xml:space="preserve">if they are found to be: </w:t>
      </w:r>
      <w:r w:rsidR="00C7790B" w:rsidRPr="00AA7C53">
        <w:rPr>
          <w:rFonts w:ascii="Arial" w:hAnsi="Arial" w:cs="Arial"/>
        </w:rPr>
        <w:t xml:space="preserve">violating these </w:t>
      </w:r>
      <w:r w:rsidR="00D77554" w:rsidRPr="00AA7C53">
        <w:rPr>
          <w:rFonts w:ascii="Arial" w:hAnsi="Arial" w:cs="Arial"/>
        </w:rPr>
        <w:t>Competition</w:t>
      </w:r>
      <w:r>
        <w:rPr>
          <w:rFonts w:ascii="Arial" w:hAnsi="Arial" w:cs="Arial"/>
        </w:rPr>
        <w:t xml:space="preserve"> Rules;</w:t>
      </w:r>
      <w:r w:rsidR="00C7790B" w:rsidRPr="00AA7C53">
        <w:rPr>
          <w:rFonts w:ascii="Arial" w:hAnsi="Arial" w:cs="Arial"/>
        </w:rPr>
        <w:t xml:space="preserve"> tampering or att</w:t>
      </w:r>
      <w:r w:rsidR="005F794A">
        <w:rPr>
          <w:rFonts w:ascii="Arial" w:hAnsi="Arial" w:cs="Arial"/>
        </w:rPr>
        <w:t>empting to tamper with the application</w:t>
      </w:r>
      <w:r w:rsidR="00C7790B" w:rsidRPr="00AA7C53">
        <w:rPr>
          <w:rFonts w:ascii="Arial" w:hAnsi="Arial" w:cs="Arial"/>
        </w:rPr>
        <w:t xml:space="preserve"> process or the operation of the </w:t>
      </w:r>
      <w:r w:rsidR="00D77554" w:rsidRPr="00AA7C53">
        <w:rPr>
          <w:rFonts w:ascii="Arial" w:hAnsi="Arial" w:cs="Arial"/>
        </w:rPr>
        <w:t>Competition</w:t>
      </w:r>
      <w:r>
        <w:rPr>
          <w:rFonts w:ascii="Arial" w:hAnsi="Arial" w:cs="Arial"/>
        </w:rPr>
        <w:t xml:space="preserve">; </w:t>
      </w:r>
      <w:r w:rsidR="005F794A">
        <w:rPr>
          <w:rFonts w:ascii="Arial" w:hAnsi="Arial" w:cs="Arial"/>
        </w:rPr>
        <w:t>acting in an un</w:t>
      </w:r>
      <w:r w:rsidR="00533656">
        <w:rPr>
          <w:rFonts w:ascii="Arial" w:hAnsi="Arial" w:cs="Arial"/>
        </w:rPr>
        <w:t>-</w:t>
      </w:r>
      <w:r w:rsidR="00C7790B" w:rsidRPr="00AA7C53">
        <w:rPr>
          <w:rFonts w:ascii="Arial" w:hAnsi="Arial" w:cs="Arial"/>
        </w:rPr>
        <w:t xml:space="preserve">sportsperson-like or disruptive manner, or with the intent to annoy, abuse, threaten or harass any </w:t>
      </w:r>
      <w:r w:rsidR="005F794A">
        <w:rPr>
          <w:rFonts w:ascii="Arial" w:hAnsi="Arial" w:cs="Arial"/>
        </w:rPr>
        <w:t>other person</w:t>
      </w:r>
      <w:r w:rsidR="00C7790B" w:rsidRPr="00AA7C53">
        <w:rPr>
          <w:rFonts w:ascii="Arial" w:hAnsi="Arial" w:cs="Arial"/>
        </w:rPr>
        <w:t xml:space="preserve">. </w:t>
      </w:r>
    </w:p>
    <w:p w14:paraId="2BA5A22D" w14:textId="523E5AA1" w:rsidR="00FE3057" w:rsidRPr="00AA7C53" w:rsidRDefault="00C7790B" w:rsidP="00E527B0">
      <w:pPr>
        <w:pStyle w:val="BodyA"/>
        <w:spacing w:after="120"/>
        <w:rPr>
          <w:rFonts w:ascii="Arial" w:hAnsi="Arial" w:cs="Arial"/>
        </w:rPr>
      </w:pPr>
      <w:r w:rsidRPr="00AA7C53">
        <w:rPr>
          <w:rFonts w:ascii="Arial" w:hAnsi="Arial" w:cs="Arial"/>
        </w:rPr>
        <w:t xml:space="preserve">Any attempt by an </w:t>
      </w:r>
      <w:r w:rsidR="00C548A9" w:rsidRPr="00AA7C53">
        <w:rPr>
          <w:rFonts w:ascii="Arial" w:hAnsi="Arial" w:cs="Arial"/>
        </w:rPr>
        <w:t>E</w:t>
      </w:r>
      <w:r w:rsidRPr="00AA7C53">
        <w:rPr>
          <w:rFonts w:ascii="Arial" w:hAnsi="Arial" w:cs="Arial"/>
        </w:rPr>
        <w:t xml:space="preserve">ntrant or any other individual to undermine the legitimate operation of the </w:t>
      </w:r>
      <w:r w:rsidR="00D77554" w:rsidRPr="00AA7C53">
        <w:rPr>
          <w:rFonts w:ascii="Arial" w:hAnsi="Arial" w:cs="Arial"/>
        </w:rPr>
        <w:t>Competition</w:t>
      </w:r>
      <w:r w:rsidRPr="00AA7C53">
        <w:rPr>
          <w:rFonts w:ascii="Arial" w:hAnsi="Arial" w:cs="Arial"/>
        </w:rPr>
        <w:t xml:space="preserve"> may be a violation of criminal and/or civil laws. Should any such attempt be made, the Sponsor reserve</w:t>
      </w:r>
      <w:r w:rsidR="00812E8F" w:rsidRPr="00AA7C53">
        <w:rPr>
          <w:rFonts w:ascii="Arial" w:hAnsi="Arial" w:cs="Arial"/>
        </w:rPr>
        <w:t>s</w:t>
      </w:r>
      <w:r w:rsidRPr="00AA7C53">
        <w:rPr>
          <w:rFonts w:ascii="Arial" w:hAnsi="Arial" w:cs="Arial"/>
        </w:rPr>
        <w:t xml:space="preserve"> the right to seek remedies and damages to the fullest extent permitted by law</w:t>
      </w:r>
      <w:r w:rsidR="004F1EF5" w:rsidRPr="00AA7C53">
        <w:rPr>
          <w:rFonts w:ascii="Arial" w:hAnsi="Arial" w:cs="Arial"/>
        </w:rPr>
        <w:t>.</w:t>
      </w:r>
    </w:p>
    <w:p w14:paraId="1C272B41" w14:textId="07B76243" w:rsidR="00D907FD" w:rsidRDefault="00262F0F" w:rsidP="00E527B0">
      <w:pPr>
        <w:pStyle w:val="BodyA"/>
        <w:spacing w:after="120"/>
        <w:rPr>
          <w:rFonts w:ascii="Arial" w:hAnsi="Arial" w:cs="Arial"/>
        </w:rPr>
      </w:pPr>
      <w:r>
        <w:rPr>
          <w:rFonts w:ascii="Arial" w:hAnsi="Arial" w:cs="Arial"/>
        </w:rPr>
        <w:lastRenderedPageBreak/>
        <w:t>9</w:t>
      </w:r>
      <w:r w:rsidR="00C77660" w:rsidRPr="00AA7C53">
        <w:rPr>
          <w:rFonts w:ascii="Arial" w:hAnsi="Arial" w:cs="Arial"/>
        </w:rPr>
        <w:t xml:space="preserve">. </w:t>
      </w:r>
      <w:r w:rsidR="00C77660" w:rsidRPr="00262F0F">
        <w:rPr>
          <w:rFonts w:ascii="Arial" w:hAnsi="Arial" w:cs="Arial"/>
          <w:b/>
        </w:rPr>
        <w:t>OTHER CONDITIONS:</w:t>
      </w:r>
      <w:r w:rsidR="00C77660" w:rsidRPr="00AA7C53">
        <w:rPr>
          <w:rFonts w:ascii="Arial" w:hAnsi="Arial" w:cs="Arial"/>
        </w:rPr>
        <w:t xml:space="preserve"> </w:t>
      </w:r>
    </w:p>
    <w:p w14:paraId="0C4B6A53" w14:textId="746C6EFC" w:rsidR="00C77660" w:rsidRPr="00AA7C53" w:rsidRDefault="00D907FD" w:rsidP="00E527B0">
      <w:pPr>
        <w:pStyle w:val="BodyA"/>
        <w:spacing w:after="120"/>
        <w:rPr>
          <w:rFonts w:ascii="Arial" w:hAnsi="Arial" w:cs="Arial"/>
          <w:color w:val="auto"/>
        </w:rPr>
      </w:pPr>
      <w:r w:rsidRPr="00262F0F">
        <w:rPr>
          <w:rFonts w:ascii="Arial" w:hAnsi="Arial" w:cs="Arial"/>
          <w:b/>
        </w:rPr>
        <w:t>Termination</w:t>
      </w:r>
      <w:r w:rsidR="00262F0F">
        <w:rPr>
          <w:rFonts w:ascii="Arial" w:hAnsi="Arial" w:cs="Arial"/>
          <w:b/>
        </w:rPr>
        <w:t xml:space="preserve"> or Amendment</w:t>
      </w:r>
      <w:r w:rsidRPr="00262F0F">
        <w:rPr>
          <w:rFonts w:ascii="Arial" w:hAnsi="Arial" w:cs="Arial"/>
          <w:b/>
        </w:rPr>
        <w:t xml:space="preserve"> of the Competition:</w:t>
      </w:r>
      <w:r>
        <w:rPr>
          <w:rFonts w:ascii="Arial" w:hAnsi="Arial" w:cs="Arial"/>
        </w:rPr>
        <w:t xml:space="preserve"> </w:t>
      </w:r>
      <w:r w:rsidR="00C77660" w:rsidRPr="00AA7C53">
        <w:rPr>
          <w:rFonts w:ascii="Arial" w:hAnsi="Arial" w:cs="Arial"/>
        </w:rPr>
        <w:t xml:space="preserve">The Sponsor reserves the right to terminate or amend this </w:t>
      </w:r>
      <w:r w:rsidR="00D77554" w:rsidRPr="00AA7C53">
        <w:rPr>
          <w:rFonts w:ascii="Arial" w:hAnsi="Arial" w:cs="Arial"/>
        </w:rPr>
        <w:t>Competition</w:t>
      </w:r>
      <w:r w:rsidR="00C77660" w:rsidRPr="00AA7C53">
        <w:rPr>
          <w:rFonts w:ascii="Arial" w:hAnsi="Arial" w:cs="Arial"/>
        </w:rPr>
        <w:t xml:space="preserve"> at any time and in any way, without prior notice.</w:t>
      </w:r>
      <w:r w:rsidR="00CE2B11" w:rsidRPr="00AA7C53">
        <w:rPr>
          <w:rFonts w:ascii="Arial" w:hAnsi="Arial" w:cs="Arial"/>
        </w:rPr>
        <w:t xml:space="preserve"> Without limiting the foregoing, if for any reason, the </w:t>
      </w:r>
      <w:r w:rsidR="00D77554" w:rsidRPr="00AA7C53">
        <w:rPr>
          <w:rFonts w:ascii="Arial" w:hAnsi="Arial" w:cs="Arial"/>
        </w:rPr>
        <w:t>Competition</w:t>
      </w:r>
      <w:r w:rsidR="00CE2B11" w:rsidRPr="00AA7C53">
        <w:rPr>
          <w:rFonts w:ascii="Arial" w:hAnsi="Arial" w:cs="Arial"/>
        </w:rPr>
        <w:t xml:space="preserve"> is not capable of running as originally planned, such as tampering,</w:t>
      </w:r>
      <w:r w:rsidR="00C77660" w:rsidRPr="00AA7C53">
        <w:rPr>
          <w:rFonts w:ascii="Arial" w:hAnsi="Arial" w:cs="Arial"/>
        </w:rPr>
        <w:t xml:space="preserve"> the Sponsor reserves the right to cancel the </w:t>
      </w:r>
      <w:r w:rsidR="00D77554" w:rsidRPr="00AA7C53">
        <w:rPr>
          <w:rFonts w:ascii="Arial" w:hAnsi="Arial" w:cs="Arial"/>
        </w:rPr>
        <w:t>Competition</w:t>
      </w:r>
      <w:r>
        <w:rPr>
          <w:rFonts w:ascii="Arial" w:hAnsi="Arial" w:cs="Arial"/>
        </w:rPr>
        <w:t>.</w:t>
      </w:r>
    </w:p>
    <w:p w14:paraId="443A9AB0" w14:textId="184C3B6E" w:rsidR="00FE3057" w:rsidRPr="00AA7C53" w:rsidRDefault="00C7790B" w:rsidP="00E527B0">
      <w:pPr>
        <w:pStyle w:val="BodyA"/>
        <w:spacing w:after="120"/>
        <w:rPr>
          <w:rFonts w:ascii="Arial" w:eastAsia="Arial" w:hAnsi="Arial" w:cs="Arial"/>
        </w:rPr>
      </w:pPr>
      <w:r w:rsidRPr="00262F0F">
        <w:rPr>
          <w:rFonts w:ascii="Arial" w:hAnsi="Arial" w:cs="Arial"/>
          <w:b/>
        </w:rPr>
        <w:t>Publicity:</w:t>
      </w:r>
      <w:r w:rsidRPr="00AA7C53">
        <w:rPr>
          <w:rFonts w:ascii="Arial" w:hAnsi="Arial" w:cs="Arial"/>
        </w:rPr>
        <w:t xml:space="preserve"> </w:t>
      </w:r>
      <w:r w:rsidR="00BF6FA5">
        <w:rPr>
          <w:rFonts w:ascii="Arial" w:hAnsi="Arial" w:cs="Arial"/>
        </w:rPr>
        <w:t>Sele</w:t>
      </w:r>
      <w:r w:rsidR="00262F0F">
        <w:rPr>
          <w:rFonts w:ascii="Arial" w:hAnsi="Arial" w:cs="Arial"/>
        </w:rPr>
        <w:t>c</w:t>
      </w:r>
      <w:r w:rsidR="00BF6FA5">
        <w:rPr>
          <w:rFonts w:ascii="Arial" w:hAnsi="Arial" w:cs="Arial"/>
        </w:rPr>
        <w:t>tion as a Mentee</w:t>
      </w:r>
      <w:r w:rsidR="00262F0F">
        <w:rPr>
          <w:rFonts w:ascii="Arial" w:hAnsi="Arial" w:cs="Arial"/>
        </w:rPr>
        <w:t xml:space="preserve"> or the Winner</w:t>
      </w:r>
      <w:r w:rsidR="00BF6FA5">
        <w:rPr>
          <w:rFonts w:ascii="Arial" w:hAnsi="Arial" w:cs="Arial"/>
        </w:rPr>
        <w:t xml:space="preserve"> </w:t>
      </w:r>
      <w:r w:rsidRPr="00AA7C53">
        <w:rPr>
          <w:rFonts w:ascii="Arial" w:hAnsi="Arial" w:cs="Arial"/>
        </w:rPr>
        <w:t>constitutes</w:t>
      </w:r>
      <w:r w:rsidR="000537B3" w:rsidRPr="00AA7C53">
        <w:rPr>
          <w:rFonts w:ascii="Arial" w:hAnsi="Arial" w:cs="Arial"/>
        </w:rPr>
        <w:t xml:space="preserve"> </w:t>
      </w:r>
      <w:r w:rsidR="00BF6FA5">
        <w:rPr>
          <w:rFonts w:ascii="Arial" w:hAnsi="Arial" w:cs="Arial"/>
        </w:rPr>
        <w:t>the Mentee</w:t>
      </w:r>
      <w:r w:rsidR="00262F0F">
        <w:rPr>
          <w:rFonts w:ascii="Arial" w:hAnsi="Arial" w:cs="Arial"/>
        </w:rPr>
        <w:t xml:space="preserve"> or the Winner</w:t>
      </w:r>
      <w:r w:rsidR="00BF6FA5">
        <w:rPr>
          <w:rFonts w:ascii="Arial" w:hAnsi="Arial" w:cs="Arial"/>
        </w:rPr>
        <w:t>'s</w:t>
      </w:r>
      <w:r w:rsidRPr="00AA7C53">
        <w:rPr>
          <w:rFonts w:ascii="Arial" w:hAnsi="Arial" w:cs="Arial"/>
        </w:rPr>
        <w:t xml:space="preserve"> permission for the Sponsor or </w:t>
      </w:r>
      <w:r w:rsidR="00564506" w:rsidRPr="00AA7C53">
        <w:rPr>
          <w:rFonts w:ascii="Arial" w:hAnsi="Arial" w:cs="Arial"/>
        </w:rPr>
        <w:t>its</w:t>
      </w:r>
      <w:r w:rsidRPr="00AA7C53">
        <w:rPr>
          <w:rFonts w:ascii="Arial" w:hAnsi="Arial" w:cs="Arial"/>
        </w:rPr>
        <w:t xml:space="preserve"> </w:t>
      </w:r>
      <w:r w:rsidR="00BF6FA5">
        <w:rPr>
          <w:rFonts w:ascii="Arial" w:hAnsi="Arial" w:cs="Arial"/>
        </w:rPr>
        <w:t>designate</w:t>
      </w:r>
      <w:r w:rsidR="00797AF5" w:rsidRPr="00AA7C53">
        <w:rPr>
          <w:rFonts w:ascii="Arial" w:hAnsi="Arial" w:cs="Arial"/>
        </w:rPr>
        <w:t xml:space="preserve"> t</w:t>
      </w:r>
      <w:r w:rsidR="00BF6FA5">
        <w:rPr>
          <w:rFonts w:ascii="Arial" w:hAnsi="Arial" w:cs="Arial"/>
        </w:rPr>
        <w:t>o interview the Mentee</w:t>
      </w:r>
      <w:r w:rsidR="00262F0F">
        <w:rPr>
          <w:rFonts w:ascii="Arial" w:hAnsi="Arial" w:cs="Arial"/>
        </w:rPr>
        <w:t xml:space="preserve"> or the Winner</w:t>
      </w:r>
      <w:r w:rsidRPr="00AA7C53">
        <w:rPr>
          <w:rFonts w:ascii="Arial" w:hAnsi="Arial" w:cs="Arial"/>
        </w:rPr>
        <w:t xml:space="preserve">, to photograph, film and record </w:t>
      </w:r>
      <w:r w:rsidR="0045201B" w:rsidRPr="00AA7C53">
        <w:rPr>
          <w:rFonts w:ascii="Arial" w:hAnsi="Arial" w:cs="Arial"/>
        </w:rPr>
        <w:t>the</w:t>
      </w:r>
      <w:r w:rsidR="00BF6FA5">
        <w:rPr>
          <w:rFonts w:ascii="Arial" w:hAnsi="Arial" w:cs="Arial"/>
        </w:rPr>
        <w:t xml:space="preserve"> Mentee</w:t>
      </w:r>
      <w:r w:rsidR="00262F0F">
        <w:rPr>
          <w:rFonts w:ascii="Arial" w:hAnsi="Arial" w:cs="Arial"/>
        </w:rPr>
        <w:t xml:space="preserve"> or the Winner</w:t>
      </w:r>
      <w:r w:rsidR="0045201B" w:rsidRPr="00AA7C53">
        <w:rPr>
          <w:rFonts w:ascii="Arial" w:hAnsi="Arial" w:cs="Arial"/>
        </w:rPr>
        <w:t>, and to use in any media</w:t>
      </w:r>
      <w:r w:rsidR="00111F0F">
        <w:rPr>
          <w:rFonts w:ascii="Arial" w:hAnsi="Arial" w:cs="Arial"/>
        </w:rPr>
        <w:t xml:space="preserve"> throughout the world</w:t>
      </w:r>
      <w:r w:rsidR="0045201B" w:rsidRPr="00AA7C53">
        <w:rPr>
          <w:rFonts w:ascii="Arial" w:hAnsi="Arial" w:cs="Arial"/>
        </w:rPr>
        <w:t xml:space="preserve"> </w:t>
      </w:r>
      <w:r w:rsidR="00111F0F">
        <w:rPr>
          <w:rFonts w:ascii="Arial" w:hAnsi="Arial" w:cs="Arial"/>
        </w:rPr>
        <w:t>in perpetuity, their</w:t>
      </w:r>
      <w:r w:rsidRPr="00AA7C53">
        <w:rPr>
          <w:rFonts w:ascii="Arial" w:hAnsi="Arial" w:cs="Arial"/>
        </w:rPr>
        <w:t xml:space="preserve"> name, prize</w:t>
      </w:r>
      <w:r w:rsidR="00D07FA0" w:rsidRPr="00AA7C53">
        <w:rPr>
          <w:rFonts w:ascii="Arial" w:hAnsi="Arial" w:cs="Arial"/>
        </w:rPr>
        <w:t xml:space="preserve"> </w:t>
      </w:r>
      <w:r w:rsidRPr="00AA7C53">
        <w:rPr>
          <w:rFonts w:ascii="Arial" w:hAnsi="Arial" w:cs="Arial"/>
        </w:rPr>
        <w:t>won, biographic information, likeness, photograph, voice, audio or video recording and/or any s</w:t>
      </w:r>
      <w:r w:rsidR="00111F0F">
        <w:rPr>
          <w:rFonts w:ascii="Arial" w:hAnsi="Arial" w:cs="Arial"/>
        </w:rPr>
        <w:t>tatements made by them</w:t>
      </w:r>
      <w:r w:rsidRPr="00AA7C53">
        <w:rPr>
          <w:rFonts w:ascii="Arial" w:hAnsi="Arial" w:cs="Arial"/>
        </w:rPr>
        <w:t xml:space="preserve"> regarding the </w:t>
      </w:r>
      <w:r w:rsidR="00D77554" w:rsidRPr="00AA7C53">
        <w:rPr>
          <w:rFonts w:ascii="Arial" w:hAnsi="Arial" w:cs="Arial"/>
        </w:rPr>
        <w:t>Competition</w:t>
      </w:r>
      <w:r w:rsidRPr="00AA7C53">
        <w:rPr>
          <w:rFonts w:ascii="Arial" w:hAnsi="Arial" w:cs="Arial"/>
        </w:rPr>
        <w:t xml:space="preserve"> for purposes </w:t>
      </w:r>
      <w:r w:rsidR="00E969A8" w:rsidRPr="00AA7C53">
        <w:rPr>
          <w:rFonts w:ascii="Arial" w:hAnsi="Arial" w:cs="Arial"/>
        </w:rPr>
        <w:t xml:space="preserve">of </w:t>
      </w:r>
      <w:r w:rsidRPr="00AA7C53">
        <w:rPr>
          <w:rFonts w:ascii="Arial" w:hAnsi="Arial" w:cs="Arial"/>
        </w:rPr>
        <w:t>publicity or promotion without notice or additional compensation, notificatio</w:t>
      </w:r>
      <w:r w:rsidR="00111F0F">
        <w:rPr>
          <w:rFonts w:ascii="Arial" w:hAnsi="Arial" w:cs="Arial"/>
        </w:rPr>
        <w:t xml:space="preserve">n or permission, </w:t>
      </w:r>
      <w:r w:rsidRPr="00AA7C53">
        <w:rPr>
          <w:rFonts w:ascii="Arial" w:hAnsi="Arial" w:cs="Arial"/>
        </w:rPr>
        <w:t xml:space="preserve">except where prohibited by law. </w:t>
      </w:r>
      <w:r w:rsidR="00F76258">
        <w:rPr>
          <w:rFonts w:ascii="Arial" w:hAnsi="Arial" w:cs="Arial"/>
        </w:rPr>
        <w:t>The Winner</w:t>
      </w:r>
      <w:r w:rsidRPr="00AA7C53">
        <w:rPr>
          <w:rFonts w:ascii="Arial" w:hAnsi="Arial" w:cs="Arial"/>
        </w:rPr>
        <w:t xml:space="preserve"> </w:t>
      </w:r>
      <w:r w:rsidR="000310EC" w:rsidRPr="00AA7C53">
        <w:rPr>
          <w:rFonts w:ascii="Arial" w:hAnsi="Arial" w:cs="Arial"/>
        </w:rPr>
        <w:t>agree</w:t>
      </w:r>
      <w:r w:rsidR="005369E8" w:rsidRPr="00AA7C53">
        <w:rPr>
          <w:rFonts w:ascii="Arial" w:hAnsi="Arial" w:cs="Arial"/>
        </w:rPr>
        <w:t>s</w:t>
      </w:r>
      <w:r w:rsidR="000310EC" w:rsidRPr="00AA7C53">
        <w:rPr>
          <w:rFonts w:ascii="Arial" w:hAnsi="Arial" w:cs="Arial"/>
        </w:rPr>
        <w:t xml:space="preserve"> to</w:t>
      </w:r>
      <w:r w:rsidRPr="00AA7C53">
        <w:rPr>
          <w:rFonts w:ascii="Arial" w:hAnsi="Arial" w:cs="Arial"/>
        </w:rPr>
        <w:t xml:space="preserve"> sign a publicity release confirming such consent prior to acceptance of the </w:t>
      </w:r>
      <w:r w:rsidR="005369E8" w:rsidRPr="00AA7C53">
        <w:rPr>
          <w:rFonts w:ascii="Arial" w:hAnsi="Arial" w:cs="Arial"/>
        </w:rPr>
        <w:t>P</w:t>
      </w:r>
      <w:r w:rsidRPr="00AA7C53">
        <w:rPr>
          <w:rFonts w:ascii="Arial" w:hAnsi="Arial" w:cs="Arial"/>
        </w:rPr>
        <w:t>rize</w:t>
      </w:r>
      <w:r w:rsidR="000310EC" w:rsidRPr="00AA7C53">
        <w:rPr>
          <w:rFonts w:ascii="Arial" w:hAnsi="Arial" w:cs="Arial"/>
        </w:rPr>
        <w:t>.</w:t>
      </w:r>
      <w:r w:rsidR="00507A61" w:rsidRPr="00AA7C53">
        <w:rPr>
          <w:rFonts w:ascii="Arial" w:hAnsi="Arial" w:cs="Arial"/>
        </w:rPr>
        <w:t xml:space="preserve"> </w:t>
      </w:r>
    </w:p>
    <w:p w14:paraId="174D360B" w14:textId="15F45611" w:rsidR="00FE3057" w:rsidRPr="00AA7C53" w:rsidRDefault="00C7790B" w:rsidP="00E527B0">
      <w:pPr>
        <w:pStyle w:val="BodyA"/>
        <w:spacing w:after="120"/>
        <w:rPr>
          <w:rFonts w:ascii="Arial" w:eastAsia="Arial" w:hAnsi="Arial" w:cs="Arial"/>
        </w:rPr>
      </w:pPr>
      <w:r w:rsidRPr="00F76258">
        <w:rPr>
          <w:rFonts w:ascii="Arial" w:hAnsi="Arial" w:cs="Arial"/>
          <w:b/>
        </w:rPr>
        <w:t>Law:</w:t>
      </w:r>
      <w:r w:rsidRPr="00AA7C53">
        <w:rPr>
          <w:rFonts w:ascii="Arial" w:hAnsi="Arial" w:cs="Arial"/>
        </w:rPr>
        <w:t xml:space="preserve"> The </w:t>
      </w:r>
      <w:r w:rsidR="00D77554" w:rsidRPr="00AA7C53">
        <w:rPr>
          <w:rFonts w:ascii="Arial" w:hAnsi="Arial" w:cs="Arial"/>
        </w:rPr>
        <w:t>Competition</w:t>
      </w:r>
      <w:r w:rsidRPr="00AA7C53">
        <w:rPr>
          <w:rFonts w:ascii="Arial" w:hAnsi="Arial" w:cs="Arial"/>
        </w:rPr>
        <w:t xml:space="preserve"> is void where prohibited by law and is subject to all applicable Canadian federal, provincial, territorial, municipal and local laws. The </w:t>
      </w:r>
      <w:r w:rsidR="00D77554" w:rsidRPr="00AA7C53">
        <w:rPr>
          <w:rFonts w:ascii="Arial" w:hAnsi="Arial" w:cs="Arial"/>
        </w:rPr>
        <w:t>Competition</w:t>
      </w:r>
      <w:r w:rsidRPr="00AA7C53">
        <w:rPr>
          <w:rFonts w:ascii="Arial" w:hAnsi="Arial" w:cs="Arial"/>
        </w:rPr>
        <w:t xml:space="preserve"> and these </w:t>
      </w:r>
      <w:r w:rsidR="00D77554" w:rsidRPr="00AA7C53">
        <w:rPr>
          <w:rFonts w:ascii="Arial" w:hAnsi="Arial" w:cs="Arial"/>
        </w:rPr>
        <w:t>Competition</w:t>
      </w:r>
      <w:r w:rsidRPr="00AA7C53">
        <w:rPr>
          <w:rFonts w:ascii="Arial" w:hAnsi="Arial" w:cs="Arial"/>
        </w:rPr>
        <w:t xml:space="preserve"> Rules shall be governed exclusively by the laws of the province of Ontario and the federal l</w:t>
      </w:r>
      <w:r w:rsidR="00011676">
        <w:rPr>
          <w:rFonts w:ascii="Arial" w:hAnsi="Arial" w:cs="Arial"/>
        </w:rPr>
        <w:t>aws of Canada applicable in Ontario</w:t>
      </w:r>
      <w:r w:rsidRPr="00AA7C53">
        <w:rPr>
          <w:rFonts w:ascii="Arial" w:hAnsi="Arial" w:cs="Arial"/>
        </w:rPr>
        <w:t>, and any dispute shall be adjudicated by the courts sitting in Toronto, Ontario.</w:t>
      </w:r>
    </w:p>
    <w:p w14:paraId="1F4FD53F" w14:textId="41BCF18E" w:rsidR="006D2CDA" w:rsidRPr="006D2CDA" w:rsidRDefault="00C7790B" w:rsidP="006D2CDA">
      <w:pPr>
        <w:pStyle w:val="BodyA"/>
        <w:spacing w:after="120"/>
        <w:rPr>
          <w:rFonts w:ascii="Arial" w:hAnsi="Arial" w:cs="Arial"/>
        </w:rPr>
      </w:pPr>
      <w:r w:rsidRPr="00F76258">
        <w:rPr>
          <w:rFonts w:ascii="Arial" w:hAnsi="Arial" w:cs="Arial"/>
          <w:b/>
        </w:rPr>
        <w:t>Privacy:</w:t>
      </w:r>
      <w:r w:rsidRPr="00AA7C53">
        <w:rPr>
          <w:rFonts w:ascii="Arial" w:hAnsi="Arial" w:cs="Arial"/>
        </w:rPr>
        <w:t xml:space="preserve"> </w:t>
      </w:r>
      <w:r w:rsidR="006D2CDA">
        <w:rPr>
          <w:rFonts w:ascii="Arial" w:hAnsi="Arial" w:cs="Arial"/>
        </w:rPr>
        <w:t>C40 is committed to protecting the Entrants</w:t>
      </w:r>
      <w:r w:rsidR="006D2CDA" w:rsidRPr="006D2CDA">
        <w:rPr>
          <w:rFonts w:ascii="Arial" w:hAnsi="Arial" w:cs="Arial"/>
        </w:rPr>
        <w:t xml:space="preserve"> personal information an</w:t>
      </w:r>
      <w:r w:rsidR="006D2CDA">
        <w:rPr>
          <w:rFonts w:ascii="Arial" w:hAnsi="Arial" w:cs="Arial"/>
        </w:rPr>
        <w:t>d being transparent about how it</w:t>
      </w:r>
      <w:r w:rsidR="006D2CDA" w:rsidRPr="006D2CDA">
        <w:rPr>
          <w:rFonts w:ascii="Arial" w:hAnsi="Arial" w:cs="Arial"/>
        </w:rPr>
        <w:t xml:space="preserve"> use</w:t>
      </w:r>
      <w:r w:rsidR="006D2CDA">
        <w:rPr>
          <w:rFonts w:ascii="Arial" w:hAnsi="Arial" w:cs="Arial"/>
        </w:rPr>
        <w:t>s the information</w:t>
      </w:r>
      <w:r w:rsidR="006D2CDA" w:rsidRPr="006D2CDA">
        <w:rPr>
          <w:rFonts w:ascii="Arial" w:hAnsi="Arial" w:cs="Arial"/>
        </w:rPr>
        <w:t>.</w:t>
      </w:r>
      <w:r w:rsidR="00BF6F8C">
        <w:rPr>
          <w:rFonts w:ascii="Arial" w:hAnsi="Arial" w:cs="Arial"/>
        </w:rPr>
        <w:t xml:space="preserve"> Entrants'</w:t>
      </w:r>
      <w:r w:rsidR="006D2CDA" w:rsidRPr="006D2CDA">
        <w:rPr>
          <w:rFonts w:ascii="Arial" w:hAnsi="Arial" w:cs="Arial"/>
        </w:rPr>
        <w:t xml:space="preserve"> informati</w:t>
      </w:r>
      <w:r w:rsidR="00BF6F8C">
        <w:rPr>
          <w:rFonts w:ascii="Arial" w:hAnsi="Arial" w:cs="Arial"/>
        </w:rPr>
        <w:t>on will be used to evaluate their</w:t>
      </w:r>
      <w:r w:rsidR="006D2CDA" w:rsidRPr="006D2CDA">
        <w:rPr>
          <w:rFonts w:ascii="Arial" w:hAnsi="Arial" w:cs="Arial"/>
        </w:rPr>
        <w:t xml:space="preserve"> application and facilitate </w:t>
      </w:r>
      <w:r w:rsidR="00BF6F8C">
        <w:rPr>
          <w:rFonts w:ascii="Arial" w:hAnsi="Arial" w:cs="Arial"/>
        </w:rPr>
        <w:t>their participation in the Competition</w:t>
      </w:r>
      <w:r w:rsidR="00FF49B7">
        <w:rPr>
          <w:rFonts w:ascii="Arial" w:hAnsi="Arial" w:cs="Arial"/>
        </w:rPr>
        <w:t>. In order to facilitate the Entrants'</w:t>
      </w:r>
      <w:r w:rsidR="006D2CDA" w:rsidRPr="006D2CDA">
        <w:rPr>
          <w:rFonts w:ascii="Arial" w:hAnsi="Arial" w:cs="Arial"/>
        </w:rPr>
        <w:t xml:space="preserve"> </w:t>
      </w:r>
      <w:r w:rsidR="00BF6F8C">
        <w:rPr>
          <w:rFonts w:ascii="Arial" w:hAnsi="Arial" w:cs="Arial"/>
        </w:rPr>
        <w:t xml:space="preserve">participation, </w:t>
      </w:r>
      <w:r w:rsidR="00FF49B7">
        <w:rPr>
          <w:rFonts w:ascii="Arial" w:hAnsi="Arial" w:cs="Arial"/>
        </w:rPr>
        <w:t>their</w:t>
      </w:r>
      <w:r w:rsidR="006D2CDA" w:rsidRPr="006D2CDA">
        <w:rPr>
          <w:rFonts w:ascii="Arial" w:hAnsi="Arial" w:cs="Arial"/>
        </w:rPr>
        <w:t xml:space="preserve"> information </w:t>
      </w:r>
      <w:r w:rsidR="00BF6F8C">
        <w:rPr>
          <w:rFonts w:ascii="Arial" w:hAnsi="Arial" w:cs="Arial"/>
        </w:rPr>
        <w:t xml:space="preserve">will be shared </w:t>
      </w:r>
      <w:r w:rsidR="00FF49B7">
        <w:rPr>
          <w:rFonts w:ascii="Arial" w:hAnsi="Arial" w:cs="Arial"/>
        </w:rPr>
        <w:t>with the Sponsor</w:t>
      </w:r>
      <w:r w:rsidR="00BF6F8C">
        <w:rPr>
          <w:rFonts w:ascii="Arial" w:hAnsi="Arial" w:cs="Arial"/>
        </w:rPr>
        <w:t>, C40's</w:t>
      </w:r>
      <w:r w:rsidR="00FF49B7">
        <w:rPr>
          <w:rFonts w:ascii="Arial" w:hAnsi="Arial" w:cs="Arial"/>
        </w:rPr>
        <w:t xml:space="preserve"> program partners,</w:t>
      </w:r>
      <w:r w:rsidR="006D2CDA" w:rsidRPr="006D2CDA">
        <w:rPr>
          <w:rFonts w:ascii="Arial" w:hAnsi="Arial" w:cs="Arial"/>
        </w:rPr>
        <w:t xml:space="preserve"> jury panel members, and program support providers.</w:t>
      </w:r>
    </w:p>
    <w:p w14:paraId="6FC9CC26" w14:textId="77777777" w:rsidR="00D4076B" w:rsidRDefault="00812797" w:rsidP="006D2CDA">
      <w:pPr>
        <w:pStyle w:val="BodyA"/>
        <w:spacing w:after="120"/>
        <w:rPr>
          <w:rFonts w:ascii="Arial" w:hAnsi="Arial" w:cs="Arial"/>
        </w:rPr>
      </w:pPr>
      <w:r>
        <w:rPr>
          <w:rFonts w:ascii="Arial" w:hAnsi="Arial" w:cs="Arial"/>
        </w:rPr>
        <w:t>The collection of personal information</w:t>
      </w:r>
      <w:r w:rsidR="00B66EC4">
        <w:rPr>
          <w:rFonts w:ascii="Arial" w:hAnsi="Arial" w:cs="Arial"/>
        </w:rPr>
        <w:t xml:space="preserve"> from E</w:t>
      </w:r>
      <w:r w:rsidR="00C7790B" w:rsidRPr="00AA7C53">
        <w:rPr>
          <w:rFonts w:ascii="Arial" w:hAnsi="Arial" w:cs="Arial"/>
        </w:rPr>
        <w:t>ntrants</w:t>
      </w:r>
      <w:r>
        <w:rPr>
          <w:rFonts w:ascii="Arial" w:hAnsi="Arial" w:cs="Arial"/>
        </w:rPr>
        <w:t xml:space="preserve"> by the Sponsor </w:t>
      </w:r>
      <w:r w:rsidR="00C7790B" w:rsidRPr="00AA7C53">
        <w:rPr>
          <w:rFonts w:ascii="Arial" w:hAnsi="Arial" w:cs="Arial"/>
        </w:rPr>
        <w:t xml:space="preserve">is authorized </w:t>
      </w:r>
      <w:r w:rsidR="00824B74">
        <w:rPr>
          <w:rFonts w:ascii="Arial" w:hAnsi="Arial" w:cs="Arial"/>
        </w:rPr>
        <w:t xml:space="preserve">by section 136 of the </w:t>
      </w:r>
      <w:r w:rsidR="00E969A8" w:rsidRPr="00AA7C53">
        <w:rPr>
          <w:rFonts w:ascii="Arial" w:hAnsi="Arial" w:cs="Arial"/>
          <w:i/>
        </w:rPr>
        <w:t>City of Toronto Act</w:t>
      </w:r>
      <w:r w:rsidR="005C5670" w:rsidRPr="00AA7C53">
        <w:rPr>
          <w:rFonts w:ascii="Arial" w:hAnsi="Arial" w:cs="Arial"/>
          <w:i/>
        </w:rPr>
        <w:t>, 2006</w:t>
      </w:r>
      <w:r w:rsidR="00E969A8" w:rsidRPr="00AA7C53">
        <w:rPr>
          <w:rFonts w:ascii="Arial" w:hAnsi="Arial" w:cs="Arial"/>
        </w:rPr>
        <w:t xml:space="preserve"> for the purposes of administering the </w:t>
      </w:r>
      <w:r w:rsidR="00D77554" w:rsidRPr="00AA7C53">
        <w:rPr>
          <w:rFonts w:ascii="Arial" w:hAnsi="Arial" w:cs="Arial"/>
        </w:rPr>
        <w:t>Competition</w:t>
      </w:r>
      <w:r w:rsidR="00536D42" w:rsidRPr="00AA7C53">
        <w:rPr>
          <w:rFonts w:ascii="Arial" w:hAnsi="Arial" w:cs="Arial"/>
        </w:rPr>
        <w:t>.</w:t>
      </w:r>
      <w:r w:rsidR="00824B74">
        <w:rPr>
          <w:rFonts w:ascii="Arial" w:hAnsi="Arial" w:cs="Arial"/>
        </w:rPr>
        <w:t xml:space="preserve"> The </w:t>
      </w:r>
      <w:r w:rsidR="00452E04" w:rsidRPr="00AA7C53">
        <w:rPr>
          <w:rFonts w:ascii="Arial" w:hAnsi="Arial" w:cs="Arial"/>
        </w:rPr>
        <w:t xml:space="preserve">Sponsor </w:t>
      </w:r>
      <w:r w:rsidR="00C7790B" w:rsidRPr="00AA7C53">
        <w:rPr>
          <w:rFonts w:ascii="Arial" w:hAnsi="Arial" w:cs="Arial"/>
        </w:rPr>
        <w:t xml:space="preserve">will not sell, share or otherwise disclose personal information of </w:t>
      </w:r>
      <w:r w:rsidR="00F76258">
        <w:rPr>
          <w:rFonts w:ascii="Arial" w:hAnsi="Arial" w:cs="Arial"/>
        </w:rPr>
        <w:t xml:space="preserve">Entrants </w:t>
      </w:r>
      <w:r w:rsidR="00C7790B" w:rsidRPr="00AA7C53">
        <w:rPr>
          <w:rFonts w:ascii="Arial" w:hAnsi="Arial" w:cs="Arial"/>
        </w:rPr>
        <w:t>with third parties or agents, other than to third parties or agents engaged by</w:t>
      </w:r>
      <w:r w:rsidR="007001AF" w:rsidRPr="00AA7C53">
        <w:rPr>
          <w:rFonts w:ascii="Arial" w:hAnsi="Arial" w:cs="Arial"/>
        </w:rPr>
        <w:t xml:space="preserve"> the</w:t>
      </w:r>
      <w:r w:rsidR="00C7790B" w:rsidRPr="00AA7C53">
        <w:rPr>
          <w:rFonts w:ascii="Arial" w:hAnsi="Arial" w:cs="Arial"/>
        </w:rPr>
        <w:t xml:space="preserve"> </w:t>
      </w:r>
      <w:r w:rsidR="00452E04" w:rsidRPr="00AA7C53">
        <w:rPr>
          <w:rFonts w:ascii="Arial" w:hAnsi="Arial" w:cs="Arial"/>
        </w:rPr>
        <w:t xml:space="preserve">Sponsor </w:t>
      </w:r>
      <w:r w:rsidR="00C7790B" w:rsidRPr="00AA7C53">
        <w:rPr>
          <w:rFonts w:ascii="Arial" w:hAnsi="Arial" w:cs="Arial"/>
        </w:rPr>
        <w:t>to fulfill the above purposes or as permitted or required by the applicable laws</w:t>
      </w:r>
      <w:r>
        <w:rPr>
          <w:rFonts w:ascii="Arial" w:hAnsi="Arial" w:cs="Arial"/>
        </w:rPr>
        <w:t xml:space="preserve">. </w:t>
      </w:r>
      <w:r w:rsidR="00C7790B" w:rsidRPr="00AA7C53">
        <w:rPr>
          <w:rFonts w:ascii="Arial" w:hAnsi="Arial" w:cs="Arial"/>
        </w:rPr>
        <w:t>Questions about this collection can be directed to</w:t>
      </w:r>
      <w:r w:rsidR="00D4076B">
        <w:rPr>
          <w:rFonts w:ascii="Arial" w:hAnsi="Arial" w:cs="Arial"/>
        </w:rPr>
        <w:t>:</w:t>
      </w:r>
    </w:p>
    <w:p w14:paraId="23E88031" w14:textId="77777777" w:rsidR="00D4076B" w:rsidRDefault="00D4076B" w:rsidP="001E2C7A">
      <w:pPr>
        <w:pStyle w:val="BodyA"/>
        <w:rPr>
          <w:rFonts w:ascii="Arial" w:hAnsi="Arial" w:cs="Arial"/>
        </w:rPr>
      </w:pPr>
      <w:r>
        <w:rPr>
          <w:rFonts w:ascii="Arial" w:hAnsi="Arial" w:cs="Arial"/>
        </w:rPr>
        <w:t>Angie Camara</w:t>
      </w:r>
    </w:p>
    <w:p w14:paraId="4E5E2487" w14:textId="2DB663D8" w:rsidR="00D4076B" w:rsidRDefault="00D4076B" w:rsidP="001E2C7A">
      <w:pPr>
        <w:pStyle w:val="BodyA"/>
        <w:rPr>
          <w:rFonts w:ascii="Arial" w:hAnsi="Arial" w:cs="Arial"/>
        </w:rPr>
      </w:pPr>
      <w:r>
        <w:rPr>
          <w:rFonts w:ascii="Arial" w:hAnsi="Arial" w:cs="Arial"/>
        </w:rPr>
        <w:t>Women4Climate Toronto</w:t>
      </w:r>
    </w:p>
    <w:p w14:paraId="2AE58224" w14:textId="1362D1E2" w:rsidR="00FE3057" w:rsidRDefault="00D4076B" w:rsidP="001E2C7A">
      <w:pPr>
        <w:pStyle w:val="BodyA"/>
        <w:rPr>
          <w:rStyle w:val="Hyperlink"/>
          <w:rFonts w:ascii="Arial" w:hAnsi="Arial" w:cs="Arial"/>
          <w:u w:val="none"/>
        </w:rPr>
      </w:pPr>
      <w:r>
        <w:rPr>
          <w:rFonts w:ascii="Arial" w:hAnsi="Arial" w:cs="Arial"/>
        </w:rPr>
        <w:t>100 Queen Street West, East Tower – 5</w:t>
      </w:r>
      <w:r w:rsidRPr="00D4076B">
        <w:rPr>
          <w:rFonts w:ascii="Arial" w:hAnsi="Arial" w:cs="Arial"/>
          <w:vertAlign w:val="superscript"/>
        </w:rPr>
        <w:t>th</w:t>
      </w:r>
      <w:r>
        <w:rPr>
          <w:rFonts w:ascii="Arial" w:hAnsi="Arial" w:cs="Arial"/>
        </w:rPr>
        <w:t xml:space="preserve"> Floor</w:t>
      </w:r>
      <w:r w:rsidR="00C7790B" w:rsidRPr="00AA7C53">
        <w:rPr>
          <w:rFonts w:ascii="Arial" w:hAnsi="Arial" w:cs="Arial"/>
        </w:rPr>
        <w:t xml:space="preserve"> </w:t>
      </w:r>
    </w:p>
    <w:p w14:paraId="511A822C" w14:textId="5B202EA7" w:rsidR="00D4076B" w:rsidRDefault="00D4076B" w:rsidP="001E2C7A">
      <w:pPr>
        <w:pStyle w:val="BodyA"/>
        <w:rPr>
          <w:rStyle w:val="Hyperlink"/>
          <w:rFonts w:ascii="Arial" w:hAnsi="Arial" w:cs="Arial"/>
          <w:u w:val="none"/>
        </w:rPr>
      </w:pPr>
      <w:r>
        <w:rPr>
          <w:rStyle w:val="Hyperlink"/>
          <w:rFonts w:ascii="Arial" w:hAnsi="Arial" w:cs="Arial"/>
          <w:u w:val="none"/>
        </w:rPr>
        <w:t>Toronto, O</w:t>
      </w:r>
      <w:r w:rsidR="001E2C7A">
        <w:rPr>
          <w:rStyle w:val="Hyperlink"/>
          <w:rFonts w:ascii="Arial" w:hAnsi="Arial" w:cs="Arial"/>
          <w:u w:val="none"/>
        </w:rPr>
        <w:t>ntario,</w:t>
      </w:r>
      <w:r>
        <w:rPr>
          <w:rStyle w:val="Hyperlink"/>
          <w:rFonts w:ascii="Arial" w:hAnsi="Arial" w:cs="Arial"/>
          <w:u w:val="none"/>
        </w:rPr>
        <w:t xml:space="preserve"> M5V 2H2</w:t>
      </w:r>
    </w:p>
    <w:p w14:paraId="7CAAB214" w14:textId="5EFC3991" w:rsidR="001E2C7A" w:rsidRDefault="001E2C7A" w:rsidP="001E2C7A">
      <w:pPr>
        <w:pStyle w:val="BodyA"/>
        <w:rPr>
          <w:rStyle w:val="Hyperlink"/>
          <w:rFonts w:ascii="Arial" w:hAnsi="Arial" w:cs="Arial"/>
          <w:u w:val="none"/>
        </w:rPr>
      </w:pPr>
      <w:r w:rsidRPr="00C14518">
        <w:rPr>
          <w:rStyle w:val="Hyperlink"/>
          <w:rFonts w:ascii="Arial" w:hAnsi="Arial" w:cs="Arial"/>
          <w:u w:val="none"/>
        </w:rPr>
        <w:t>angie.camara@toronto.ca</w:t>
      </w:r>
    </w:p>
    <w:p w14:paraId="1D374822" w14:textId="3D192CA0" w:rsidR="001E2C7A" w:rsidRDefault="001E2C7A" w:rsidP="001E2C7A">
      <w:pPr>
        <w:pStyle w:val="BodyA"/>
        <w:rPr>
          <w:rStyle w:val="Hyperlink"/>
          <w:rFonts w:ascii="Arial" w:hAnsi="Arial" w:cs="Arial"/>
          <w:u w:val="none"/>
        </w:rPr>
      </w:pPr>
      <w:r>
        <w:rPr>
          <w:rStyle w:val="Hyperlink"/>
          <w:rFonts w:ascii="Arial" w:hAnsi="Arial" w:cs="Arial"/>
          <w:u w:val="none"/>
        </w:rPr>
        <w:t>416</w:t>
      </w:r>
      <w:r w:rsidR="00414C0C">
        <w:rPr>
          <w:rStyle w:val="Hyperlink"/>
          <w:rFonts w:ascii="Arial" w:hAnsi="Arial" w:cs="Arial"/>
          <w:u w:val="none"/>
        </w:rPr>
        <w:t>-</w:t>
      </w:r>
      <w:r>
        <w:rPr>
          <w:rStyle w:val="Hyperlink"/>
          <w:rFonts w:ascii="Arial" w:hAnsi="Arial" w:cs="Arial"/>
          <w:u w:val="none"/>
        </w:rPr>
        <w:t>906-</w:t>
      </w:r>
      <w:r w:rsidR="00C14518">
        <w:rPr>
          <w:rStyle w:val="Hyperlink"/>
          <w:rFonts w:ascii="Arial" w:hAnsi="Arial" w:cs="Arial"/>
          <w:u w:val="none"/>
        </w:rPr>
        <w:t>2397</w:t>
      </w:r>
    </w:p>
    <w:p w14:paraId="167B409C" w14:textId="77777777" w:rsidR="001E2C7A" w:rsidRPr="00AA7C53" w:rsidRDefault="001E2C7A" w:rsidP="001E2C7A">
      <w:pPr>
        <w:pStyle w:val="BodyA"/>
        <w:rPr>
          <w:rFonts w:ascii="Arial" w:hAnsi="Arial" w:cs="Arial"/>
        </w:rPr>
      </w:pPr>
    </w:p>
    <w:p w14:paraId="41BE7A44" w14:textId="10E7A624" w:rsidR="00EA77CD" w:rsidRPr="00AA7C53" w:rsidRDefault="00C7790B" w:rsidP="00E527B0">
      <w:pPr>
        <w:pStyle w:val="BodyA"/>
        <w:spacing w:after="120"/>
        <w:rPr>
          <w:rFonts w:ascii="Arial" w:hAnsi="Arial" w:cs="Arial"/>
        </w:rPr>
      </w:pPr>
      <w:r w:rsidRPr="009E7FA5">
        <w:rPr>
          <w:rFonts w:ascii="Arial" w:hAnsi="Arial" w:cs="Arial"/>
          <w:b/>
        </w:rPr>
        <w:t>Intellectual Property</w:t>
      </w:r>
      <w:r w:rsidR="009E7FA5">
        <w:rPr>
          <w:rFonts w:ascii="Arial" w:hAnsi="Arial" w:cs="Arial"/>
          <w:b/>
        </w:rPr>
        <w:t xml:space="preserve"> of the Sponsor</w:t>
      </w:r>
      <w:r w:rsidRPr="009E7FA5">
        <w:rPr>
          <w:rFonts w:ascii="Arial" w:hAnsi="Arial" w:cs="Arial"/>
          <w:b/>
        </w:rPr>
        <w:t>:</w:t>
      </w:r>
      <w:r w:rsidRPr="00AA7C53">
        <w:rPr>
          <w:rFonts w:ascii="Arial" w:hAnsi="Arial" w:cs="Arial"/>
        </w:rPr>
        <w:t xml:space="preserve"> All intellectual property of the Sponsor, including but not limited to trademarks, logos, designs, promotional materials, web pages, source codes, images, drawings, illustrations, slogans and representations are owned by</w:t>
      </w:r>
      <w:r w:rsidR="00795952" w:rsidRPr="00AA7C53">
        <w:rPr>
          <w:rFonts w:ascii="Arial" w:hAnsi="Arial" w:cs="Arial"/>
        </w:rPr>
        <w:t xml:space="preserve"> </w:t>
      </w:r>
      <w:r w:rsidRPr="00AA7C53">
        <w:rPr>
          <w:rFonts w:ascii="Arial" w:hAnsi="Arial" w:cs="Arial"/>
        </w:rPr>
        <w:t>the Sponsor. All rights are reserved. Unauthorized copying or use of any copyrighted material or other intellectual property without the express written consent of the Sponsor is strictly prohibited.</w:t>
      </w:r>
    </w:p>
    <w:p w14:paraId="7F9886EA" w14:textId="648C61AB" w:rsidR="009E6AAA" w:rsidRPr="006C4767" w:rsidRDefault="009E7FA5" w:rsidP="006C4767">
      <w:pPr>
        <w:pStyle w:val="BodyA"/>
        <w:spacing w:after="120"/>
        <w:rPr>
          <w:rFonts w:ascii="Arial" w:eastAsia="Arial" w:hAnsi="Arial" w:cs="Arial"/>
        </w:rPr>
      </w:pPr>
      <w:r w:rsidRPr="009E7FA5">
        <w:rPr>
          <w:rFonts w:ascii="Arial" w:hAnsi="Arial" w:cs="Arial"/>
          <w:b/>
        </w:rPr>
        <w:t>No P</w:t>
      </w:r>
      <w:r w:rsidR="00824B74" w:rsidRPr="009E7FA5">
        <w:rPr>
          <w:rFonts w:ascii="Arial" w:hAnsi="Arial" w:cs="Arial"/>
          <w:b/>
        </w:rPr>
        <w:t>urchase:</w:t>
      </w:r>
      <w:r w:rsidR="00824B74">
        <w:rPr>
          <w:rFonts w:ascii="Arial" w:hAnsi="Arial" w:cs="Arial"/>
        </w:rPr>
        <w:t xml:space="preserve"> </w:t>
      </w:r>
      <w:r w:rsidR="00352E3C" w:rsidRPr="00AA7C53">
        <w:rPr>
          <w:rFonts w:ascii="Arial" w:hAnsi="Arial" w:cs="Arial"/>
        </w:rPr>
        <w:t xml:space="preserve">No purchase of any kind is necessary to enter or win and </w:t>
      </w:r>
      <w:r w:rsidR="00611A1C" w:rsidRPr="00AA7C53">
        <w:rPr>
          <w:rFonts w:ascii="Arial" w:hAnsi="Arial" w:cs="Arial"/>
        </w:rPr>
        <w:t>m</w:t>
      </w:r>
      <w:r w:rsidR="00352E3C" w:rsidRPr="00AA7C53">
        <w:rPr>
          <w:rFonts w:ascii="Arial" w:hAnsi="Arial" w:cs="Arial"/>
        </w:rPr>
        <w:t>aking a purchase will not increase your chances of winning.</w:t>
      </w:r>
    </w:p>
    <w:sectPr w:rsidR="009E6AAA" w:rsidRPr="006C4767" w:rsidSect="00915B96">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72BD9" w14:textId="77777777" w:rsidR="003D0518" w:rsidRDefault="003D0518">
      <w:r>
        <w:separator/>
      </w:r>
    </w:p>
  </w:endnote>
  <w:endnote w:type="continuationSeparator" w:id="0">
    <w:p w14:paraId="6D9A4E4A" w14:textId="77777777" w:rsidR="003D0518" w:rsidRDefault="003D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A02BF" w14:textId="77777777" w:rsidR="00135C13" w:rsidRDefault="00135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DA071" w14:textId="77777777" w:rsidR="00FE56A9" w:rsidRDefault="00FE56A9">
    <w:pPr>
      <w:pStyle w:val="Footer"/>
      <w:tabs>
        <w:tab w:val="clear" w:pos="9360"/>
        <w:tab w:val="right" w:pos="8620"/>
      </w:tabs>
      <w:jc w:val="center"/>
    </w:pPr>
    <w:r>
      <w:fldChar w:fldCharType="begin"/>
    </w:r>
    <w:r>
      <w:instrText xml:space="preserve"> PAGE </w:instrText>
    </w:r>
    <w:r>
      <w:fldChar w:fldCharType="separate"/>
    </w:r>
    <w:r w:rsidR="0093436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10ACB" w14:textId="77777777" w:rsidR="00FE56A9" w:rsidRDefault="00FE56A9" w:rsidP="00C81BD4">
    <w:pPr>
      <w:pStyle w:val="Header"/>
    </w:pPr>
  </w:p>
  <w:p w14:paraId="0B67E50B" w14:textId="77777777" w:rsidR="00FE56A9" w:rsidRDefault="00FE5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44A45" w14:textId="77777777" w:rsidR="003D0518" w:rsidRDefault="003D0518">
      <w:r>
        <w:separator/>
      </w:r>
    </w:p>
  </w:footnote>
  <w:footnote w:type="continuationSeparator" w:id="0">
    <w:p w14:paraId="45E37C17" w14:textId="77777777" w:rsidR="003D0518" w:rsidRDefault="003D0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D8EF0" w14:textId="7439F178" w:rsidR="00135C13" w:rsidRDefault="00135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9E964" w14:textId="6DF19049" w:rsidR="00FE56A9" w:rsidRDefault="00FE56A9" w:rsidP="00915B96">
    <w:pPr>
      <w:pStyle w:val="Header"/>
      <w:tabs>
        <w:tab w:val="clear" w:pos="9360"/>
        <w:tab w:val="right" w:pos="8620"/>
      </w:tabs>
      <w:jc w:val="center"/>
    </w:pPr>
    <w:r>
      <w:rPr>
        <w:noProof/>
        <w:lang w:val="en-CA"/>
      </w:rPr>
      <w:drawing>
        <wp:inline distT="0" distB="0" distL="0" distR="0" wp14:anchorId="34A14AA3" wp14:editId="2AB91F9D">
          <wp:extent cx="771525" cy="428625"/>
          <wp:effectExtent l="0" t="0" r="9525" b="9525"/>
          <wp:docPr id="4" name="Picture 4" descr="City of Toronto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of Toronto Logo 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24" cy="4366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4777F" w14:textId="462E2B24" w:rsidR="00FE56A9" w:rsidRDefault="00FE56A9">
    <w:pPr>
      <w:pStyle w:val="Header"/>
    </w:pPr>
    <w:r>
      <w:t>EG comments 2-15-18 draft 1; draft 2 Feb 21 with comments from Grant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05E"/>
    <w:multiLevelType w:val="hybridMultilevel"/>
    <w:tmpl w:val="D4D8FC8A"/>
    <w:lvl w:ilvl="0" w:tplc="DE307184">
      <w:start w:val="1"/>
      <w:numFmt w:val="bullet"/>
      <w:lvlText w:val="o"/>
      <w:lvlJc w:val="left"/>
    </w:lvl>
    <w:lvl w:ilvl="1" w:tplc="712E87FC">
      <w:numFmt w:val="decimal"/>
      <w:lvlText w:val=""/>
      <w:lvlJc w:val="left"/>
    </w:lvl>
    <w:lvl w:ilvl="2" w:tplc="63AAFB16">
      <w:numFmt w:val="decimal"/>
      <w:lvlText w:val=""/>
      <w:lvlJc w:val="left"/>
    </w:lvl>
    <w:lvl w:ilvl="3" w:tplc="43DA705E">
      <w:numFmt w:val="decimal"/>
      <w:lvlText w:val=""/>
      <w:lvlJc w:val="left"/>
    </w:lvl>
    <w:lvl w:ilvl="4" w:tplc="4B402888">
      <w:numFmt w:val="decimal"/>
      <w:lvlText w:val=""/>
      <w:lvlJc w:val="left"/>
    </w:lvl>
    <w:lvl w:ilvl="5" w:tplc="3988A1D6">
      <w:numFmt w:val="decimal"/>
      <w:lvlText w:val=""/>
      <w:lvlJc w:val="left"/>
    </w:lvl>
    <w:lvl w:ilvl="6" w:tplc="00866D42">
      <w:numFmt w:val="decimal"/>
      <w:lvlText w:val=""/>
      <w:lvlJc w:val="left"/>
    </w:lvl>
    <w:lvl w:ilvl="7" w:tplc="063EBC06">
      <w:numFmt w:val="decimal"/>
      <w:lvlText w:val=""/>
      <w:lvlJc w:val="left"/>
    </w:lvl>
    <w:lvl w:ilvl="8" w:tplc="B6B821BC">
      <w:numFmt w:val="decimal"/>
      <w:lvlText w:val=""/>
      <w:lvlJc w:val="left"/>
    </w:lvl>
  </w:abstractNum>
  <w:abstractNum w:abstractNumId="1" w15:restartNumberingAfterBreak="0">
    <w:nsid w:val="07A87ACE"/>
    <w:multiLevelType w:val="hybridMultilevel"/>
    <w:tmpl w:val="4D22940C"/>
    <w:numStyleLink w:val="ImportedStyle2"/>
  </w:abstractNum>
  <w:abstractNum w:abstractNumId="2" w15:restartNumberingAfterBreak="0">
    <w:nsid w:val="08833BB2"/>
    <w:multiLevelType w:val="hybridMultilevel"/>
    <w:tmpl w:val="25A81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73B38"/>
    <w:multiLevelType w:val="hybridMultilevel"/>
    <w:tmpl w:val="8BC8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35B05"/>
    <w:multiLevelType w:val="hybridMultilevel"/>
    <w:tmpl w:val="2EA02B0E"/>
    <w:lvl w:ilvl="0" w:tplc="68BC5AC8">
      <w:start w:val="1"/>
      <w:numFmt w:val="bullet"/>
      <w:lvlText w:val=""/>
      <w:lvlJc w:val="left"/>
      <w:pPr>
        <w:ind w:left="1080" w:hanging="720"/>
      </w:pPr>
      <w:rPr>
        <w:rFonts w:ascii="Symbol" w:eastAsia="Arial Unicode MS"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1B464E"/>
    <w:multiLevelType w:val="hybridMultilevel"/>
    <w:tmpl w:val="63866BFE"/>
    <w:lvl w:ilvl="0" w:tplc="16D08FF0">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E1572C"/>
    <w:multiLevelType w:val="hybridMultilevel"/>
    <w:tmpl w:val="028C283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D46637"/>
    <w:multiLevelType w:val="hybridMultilevel"/>
    <w:tmpl w:val="4D22940C"/>
    <w:styleLink w:val="ImportedStyle2"/>
    <w:lvl w:ilvl="0" w:tplc="0F6ACA0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3023F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E094CE">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4C639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CE013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36E23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88E48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64125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9CB29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13A30AF"/>
    <w:multiLevelType w:val="hybridMultilevel"/>
    <w:tmpl w:val="F1028AA2"/>
    <w:lvl w:ilvl="0" w:tplc="B680BF56">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BE1A2E"/>
    <w:multiLevelType w:val="hybridMultilevel"/>
    <w:tmpl w:val="66A8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
    <w:lvlOverride w:ilvl="0">
      <w:lvl w:ilvl="0" w:tplc="E2461188">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62D81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E604B2">
        <w:start w:val="1"/>
        <w:numFmt w:val="lowerRoman"/>
        <w:lvlText w:val="%3."/>
        <w:lvlJc w:val="left"/>
        <w:pPr>
          <w:ind w:left="2154"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67CF64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7FA1B60">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3225268">
        <w:start w:val="1"/>
        <w:numFmt w:val="lowerRoman"/>
        <w:lvlText w:val="%6."/>
        <w:lvlJc w:val="left"/>
        <w:pPr>
          <w:ind w:left="4314"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128D44">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8F27890">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B1E22B4">
        <w:start w:val="1"/>
        <w:numFmt w:val="lowerRoman"/>
        <w:lvlText w:val="%9."/>
        <w:lvlJc w:val="left"/>
        <w:pPr>
          <w:ind w:left="6474"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3"/>
  </w:num>
  <w:num w:numId="6">
    <w:abstractNumId w:val="9"/>
  </w:num>
  <w:num w:numId="7">
    <w:abstractNumId w:val="0"/>
  </w:num>
  <w:num w:numId="8">
    <w:abstractNumId w:val="4"/>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057"/>
    <w:rsid w:val="00011676"/>
    <w:rsid w:val="00015960"/>
    <w:rsid w:val="000274B2"/>
    <w:rsid w:val="000310EC"/>
    <w:rsid w:val="00036298"/>
    <w:rsid w:val="00037E52"/>
    <w:rsid w:val="0004097A"/>
    <w:rsid w:val="00040C57"/>
    <w:rsid w:val="00040D4F"/>
    <w:rsid w:val="00050A4F"/>
    <w:rsid w:val="00050BEE"/>
    <w:rsid w:val="0005145E"/>
    <w:rsid w:val="000537B3"/>
    <w:rsid w:val="00061A23"/>
    <w:rsid w:val="000628F7"/>
    <w:rsid w:val="00062E90"/>
    <w:rsid w:val="0007056B"/>
    <w:rsid w:val="00071C62"/>
    <w:rsid w:val="000739B8"/>
    <w:rsid w:val="000768D5"/>
    <w:rsid w:val="000768F4"/>
    <w:rsid w:val="000860B1"/>
    <w:rsid w:val="000937EC"/>
    <w:rsid w:val="00096E6A"/>
    <w:rsid w:val="000A2653"/>
    <w:rsid w:val="000A3799"/>
    <w:rsid w:val="000A48EF"/>
    <w:rsid w:val="000A5DB9"/>
    <w:rsid w:val="000B4043"/>
    <w:rsid w:val="000B6402"/>
    <w:rsid w:val="000B6731"/>
    <w:rsid w:val="000B7A35"/>
    <w:rsid w:val="000C285E"/>
    <w:rsid w:val="000C52E0"/>
    <w:rsid w:val="000C5FAD"/>
    <w:rsid w:val="000C7363"/>
    <w:rsid w:val="000D72BB"/>
    <w:rsid w:val="000E0B32"/>
    <w:rsid w:val="000E3B6D"/>
    <w:rsid w:val="000F0518"/>
    <w:rsid w:val="000F6489"/>
    <w:rsid w:val="001024B5"/>
    <w:rsid w:val="00103AB1"/>
    <w:rsid w:val="00103F25"/>
    <w:rsid w:val="00106908"/>
    <w:rsid w:val="00106D4A"/>
    <w:rsid w:val="00111F0F"/>
    <w:rsid w:val="00113435"/>
    <w:rsid w:val="00114867"/>
    <w:rsid w:val="00123A88"/>
    <w:rsid w:val="00130494"/>
    <w:rsid w:val="00135C13"/>
    <w:rsid w:val="001433EE"/>
    <w:rsid w:val="0015265C"/>
    <w:rsid w:val="0015294D"/>
    <w:rsid w:val="0015329C"/>
    <w:rsid w:val="0015509C"/>
    <w:rsid w:val="00161CEC"/>
    <w:rsid w:val="00164ABE"/>
    <w:rsid w:val="00165056"/>
    <w:rsid w:val="00166BB7"/>
    <w:rsid w:val="0017524C"/>
    <w:rsid w:val="00183708"/>
    <w:rsid w:val="001851CA"/>
    <w:rsid w:val="00186F78"/>
    <w:rsid w:val="001938C4"/>
    <w:rsid w:val="001A4BA4"/>
    <w:rsid w:val="001A524F"/>
    <w:rsid w:val="001A6DE1"/>
    <w:rsid w:val="001B2F63"/>
    <w:rsid w:val="001B3DE4"/>
    <w:rsid w:val="001B4905"/>
    <w:rsid w:val="001B60EA"/>
    <w:rsid w:val="001B7A3B"/>
    <w:rsid w:val="001C0A6B"/>
    <w:rsid w:val="001C0D82"/>
    <w:rsid w:val="001C61B8"/>
    <w:rsid w:val="001C6EB0"/>
    <w:rsid w:val="001C7067"/>
    <w:rsid w:val="001D5269"/>
    <w:rsid w:val="001D79B3"/>
    <w:rsid w:val="001E0B48"/>
    <w:rsid w:val="001E2C7A"/>
    <w:rsid w:val="001E3345"/>
    <w:rsid w:val="001E5629"/>
    <w:rsid w:val="001E5756"/>
    <w:rsid w:val="001E6323"/>
    <w:rsid w:val="001E674B"/>
    <w:rsid w:val="001F17DA"/>
    <w:rsid w:val="00205950"/>
    <w:rsid w:val="0021092B"/>
    <w:rsid w:val="00217C3F"/>
    <w:rsid w:val="00224B18"/>
    <w:rsid w:val="00226F8C"/>
    <w:rsid w:val="0022721C"/>
    <w:rsid w:val="002423FC"/>
    <w:rsid w:val="002459FF"/>
    <w:rsid w:val="00255D61"/>
    <w:rsid w:val="0025677C"/>
    <w:rsid w:val="00262F0F"/>
    <w:rsid w:val="00264EBB"/>
    <w:rsid w:val="0026708E"/>
    <w:rsid w:val="00272EDE"/>
    <w:rsid w:val="0028117B"/>
    <w:rsid w:val="002827F4"/>
    <w:rsid w:val="002878B9"/>
    <w:rsid w:val="00291489"/>
    <w:rsid w:val="002947F7"/>
    <w:rsid w:val="002A7C0F"/>
    <w:rsid w:val="002B1036"/>
    <w:rsid w:val="002B1255"/>
    <w:rsid w:val="002B4430"/>
    <w:rsid w:val="002B4743"/>
    <w:rsid w:val="002B5EBF"/>
    <w:rsid w:val="002B7039"/>
    <w:rsid w:val="002B76EF"/>
    <w:rsid w:val="002C707F"/>
    <w:rsid w:val="002D735C"/>
    <w:rsid w:val="002D7ECD"/>
    <w:rsid w:val="002E141F"/>
    <w:rsid w:val="002F2E6B"/>
    <w:rsid w:val="002F4711"/>
    <w:rsid w:val="003000AF"/>
    <w:rsid w:val="00301EE2"/>
    <w:rsid w:val="003305BD"/>
    <w:rsid w:val="003338B4"/>
    <w:rsid w:val="003369B8"/>
    <w:rsid w:val="00337B8D"/>
    <w:rsid w:val="0034312E"/>
    <w:rsid w:val="00352E3C"/>
    <w:rsid w:val="00362753"/>
    <w:rsid w:val="00365EA8"/>
    <w:rsid w:val="0037274A"/>
    <w:rsid w:val="0037577E"/>
    <w:rsid w:val="00380AF0"/>
    <w:rsid w:val="003812C1"/>
    <w:rsid w:val="00382DD6"/>
    <w:rsid w:val="0038675D"/>
    <w:rsid w:val="003B0440"/>
    <w:rsid w:val="003B118D"/>
    <w:rsid w:val="003B7476"/>
    <w:rsid w:val="003C50BC"/>
    <w:rsid w:val="003D0518"/>
    <w:rsid w:val="003D146B"/>
    <w:rsid w:val="003D2E1A"/>
    <w:rsid w:val="003E327B"/>
    <w:rsid w:val="003E4EB2"/>
    <w:rsid w:val="003F57BB"/>
    <w:rsid w:val="004011D1"/>
    <w:rsid w:val="00405EA3"/>
    <w:rsid w:val="00413E6E"/>
    <w:rsid w:val="00414C0C"/>
    <w:rsid w:val="004152A3"/>
    <w:rsid w:val="00427E04"/>
    <w:rsid w:val="004327B2"/>
    <w:rsid w:val="00443EFB"/>
    <w:rsid w:val="00445ECB"/>
    <w:rsid w:val="00447D52"/>
    <w:rsid w:val="0045201B"/>
    <w:rsid w:val="00452E04"/>
    <w:rsid w:val="00460CBA"/>
    <w:rsid w:val="004624C3"/>
    <w:rsid w:val="00473EA6"/>
    <w:rsid w:val="00475DD2"/>
    <w:rsid w:val="004777B7"/>
    <w:rsid w:val="00486556"/>
    <w:rsid w:val="00486D58"/>
    <w:rsid w:val="00487883"/>
    <w:rsid w:val="004939F4"/>
    <w:rsid w:val="0049404D"/>
    <w:rsid w:val="00494DE7"/>
    <w:rsid w:val="00496AB4"/>
    <w:rsid w:val="004A36FC"/>
    <w:rsid w:val="004B2D88"/>
    <w:rsid w:val="004B55ED"/>
    <w:rsid w:val="004B58C6"/>
    <w:rsid w:val="004C29B5"/>
    <w:rsid w:val="004C6ED2"/>
    <w:rsid w:val="004D00DC"/>
    <w:rsid w:val="004D21E3"/>
    <w:rsid w:val="004D3260"/>
    <w:rsid w:val="004D6697"/>
    <w:rsid w:val="004E2619"/>
    <w:rsid w:val="004E32EC"/>
    <w:rsid w:val="004F1EF5"/>
    <w:rsid w:val="00501A5B"/>
    <w:rsid w:val="00507A61"/>
    <w:rsid w:val="00517A96"/>
    <w:rsid w:val="00517F61"/>
    <w:rsid w:val="00523CF8"/>
    <w:rsid w:val="00524548"/>
    <w:rsid w:val="00524C7B"/>
    <w:rsid w:val="00525616"/>
    <w:rsid w:val="00533656"/>
    <w:rsid w:val="005357AD"/>
    <w:rsid w:val="0053687D"/>
    <w:rsid w:val="005369E8"/>
    <w:rsid w:val="00536D42"/>
    <w:rsid w:val="0054392B"/>
    <w:rsid w:val="00550A73"/>
    <w:rsid w:val="00556AE2"/>
    <w:rsid w:val="00560907"/>
    <w:rsid w:val="00564506"/>
    <w:rsid w:val="0056635F"/>
    <w:rsid w:val="00574274"/>
    <w:rsid w:val="0057578B"/>
    <w:rsid w:val="00580E4C"/>
    <w:rsid w:val="00580F2D"/>
    <w:rsid w:val="0058394C"/>
    <w:rsid w:val="005840E5"/>
    <w:rsid w:val="00584FF1"/>
    <w:rsid w:val="0058690F"/>
    <w:rsid w:val="00587EC3"/>
    <w:rsid w:val="005A23AD"/>
    <w:rsid w:val="005B096A"/>
    <w:rsid w:val="005B2BB2"/>
    <w:rsid w:val="005C0DC0"/>
    <w:rsid w:val="005C2C2E"/>
    <w:rsid w:val="005C5670"/>
    <w:rsid w:val="005D02C6"/>
    <w:rsid w:val="005F44D0"/>
    <w:rsid w:val="005F77F4"/>
    <w:rsid w:val="005F794A"/>
    <w:rsid w:val="00600BD6"/>
    <w:rsid w:val="00611A1C"/>
    <w:rsid w:val="0062488C"/>
    <w:rsid w:val="00634772"/>
    <w:rsid w:val="006512F1"/>
    <w:rsid w:val="00652B6F"/>
    <w:rsid w:val="00657380"/>
    <w:rsid w:val="00660286"/>
    <w:rsid w:val="00660574"/>
    <w:rsid w:val="00663CD3"/>
    <w:rsid w:val="00667270"/>
    <w:rsid w:val="006715BC"/>
    <w:rsid w:val="00675E5F"/>
    <w:rsid w:val="0068354D"/>
    <w:rsid w:val="0068698B"/>
    <w:rsid w:val="00690B38"/>
    <w:rsid w:val="0069564A"/>
    <w:rsid w:val="00695832"/>
    <w:rsid w:val="0069609F"/>
    <w:rsid w:val="006A1403"/>
    <w:rsid w:val="006A5078"/>
    <w:rsid w:val="006A50AE"/>
    <w:rsid w:val="006A7BD4"/>
    <w:rsid w:val="006C0326"/>
    <w:rsid w:val="006C17A5"/>
    <w:rsid w:val="006C4767"/>
    <w:rsid w:val="006C564D"/>
    <w:rsid w:val="006D2CDA"/>
    <w:rsid w:val="006E5FF0"/>
    <w:rsid w:val="006F0BD5"/>
    <w:rsid w:val="006F1EFD"/>
    <w:rsid w:val="006F3F7C"/>
    <w:rsid w:val="006F47A6"/>
    <w:rsid w:val="006F5723"/>
    <w:rsid w:val="007001AF"/>
    <w:rsid w:val="00702C85"/>
    <w:rsid w:val="00703A52"/>
    <w:rsid w:val="00715387"/>
    <w:rsid w:val="00716641"/>
    <w:rsid w:val="00720C98"/>
    <w:rsid w:val="00720FE0"/>
    <w:rsid w:val="007230D0"/>
    <w:rsid w:val="007241E4"/>
    <w:rsid w:val="00725BE9"/>
    <w:rsid w:val="00726EA3"/>
    <w:rsid w:val="00735E75"/>
    <w:rsid w:val="007400F5"/>
    <w:rsid w:val="0074010A"/>
    <w:rsid w:val="0074059C"/>
    <w:rsid w:val="00751D9C"/>
    <w:rsid w:val="00752E2B"/>
    <w:rsid w:val="00757949"/>
    <w:rsid w:val="00771B27"/>
    <w:rsid w:val="00772884"/>
    <w:rsid w:val="00781EA2"/>
    <w:rsid w:val="00785BFF"/>
    <w:rsid w:val="00791DA1"/>
    <w:rsid w:val="00795952"/>
    <w:rsid w:val="00797AF5"/>
    <w:rsid w:val="007A0DA9"/>
    <w:rsid w:val="007A5D4E"/>
    <w:rsid w:val="007A79E8"/>
    <w:rsid w:val="007C0623"/>
    <w:rsid w:val="007C2D6A"/>
    <w:rsid w:val="007C3457"/>
    <w:rsid w:val="007C5D07"/>
    <w:rsid w:val="007D1BA6"/>
    <w:rsid w:val="007D389F"/>
    <w:rsid w:val="007E1FDD"/>
    <w:rsid w:val="007E570A"/>
    <w:rsid w:val="007F1811"/>
    <w:rsid w:val="007F2B66"/>
    <w:rsid w:val="00801D03"/>
    <w:rsid w:val="00803CA5"/>
    <w:rsid w:val="0080779D"/>
    <w:rsid w:val="00811F7C"/>
    <w:rsid w:val="00812797"/>
    <w:rsid w:val="00812E8F"/>
    <w:rsid w:val="00814EC2"/>
    <w:rsid w:val="008154A7"/>
    <w:rsid w:val="00824B74"/>
    <w:rsid w:val="00827962"/>
    <w:rsid w:val="00827B5A"/>
    <w:rsid w:val="00843556"/>
    <w:rsid w:val="00857205"/>
    <w:rsid w:val="00863A6C"/>
    <w:rsid w:val="00866D14"/>
    <w:rsid w:val="00880AD7"/>
    <w:rsid w:val="008825B1"/>
    <w:rsid w:val="00882F89"/>
    <w:rsid w:val="008852FE"/>
    <w:rsid w:val="008912F5"/>
    <w:rsid w:val="00892B3F"/>
    <w:rsid w:val="008B7BE6"/>
    <w:rsid w:val="008C0B84"/>
    <w:rsid w:val="008C7BD8"/>
    <w:rsid w:val="008D65A6"/>
    <w:rsid w:val="008D7929"/>
    <w:rsid w:val="008E1AED"/>
    <w:rsid w:val="008E63E8"/>
    <w:rsid w:val="008F1378"/>
    <w:rsid w:val="008F27E7"/>
    <w:rsid w:val="008F7101"/>
    <w:rsid w:val="009028F1"/>
    <w:rsid w:val="00903441"/>
    <w:rsid w:val="00906C7E"/>
    <w:rsid w:val="009100FB"/>
    <w:rsid w:val="00915B96"/>
    <w:rsid w:val="00915CF4"/>
    <w:rsid w:val="009174EB"/>
    <w:rsid w:val="009238A6"/>
    <w:rsid w:val="0093436B"/>
    <w:rsid w:val="00937CF1"/>
    <w:rsid w:val="00941BF1"/>
    <w:rsid w:val="009468A3"/>
    <w:rsid w:val="009469F8"/>
    <w:rsid w:val="00952451"/>
    <w:rsid w:val="00952ED4"/>
    <w:rsid w:val="00973A62"/>
    <w:rsid w:val="00975FC4"/>
    <w:rsid w:val="00977058"/>
    <w:rsid w:val="00996BAC"/>
    <w:rsid w:val="009A5D28"/>
    <w:rsid w:val="009A6400"/>
    <w:rsid w:val="009B72C3"/>
    <w:rsid w:val="009C3296"/>
    <w:rsid w:val="009C5971"/>
    <w:rsid w:val="009D2C14"/>
    <w:rsid w:val="009D4F98"/>
    <w:rsid w:val="009E02FB"/>
    <w:rsid w:val="009E030C"/>
    <w:rsid w:val="009E0855"/>
    <w:rsid w:val="009E11FF"/>
    <w:rsid w:val="009E6AAA"/>
    <w:rsid w:val="009E7B8C"/>
    <w:rsid w:val="009E7FA5"/>
    <w:rsid w:val="009F1E8C"/>
    <w:rsid w:val="00A00A17"/>
    <w:rsid w:val="00A01ABB"/>
    <w:rsid w:val="00A076B3"/>
    <w:rsid w:val="00A077A2"/>
    <w:rsid w:val="00A13A7A"/>
    <w:rsid w:val="00A15110"/>
    <w:rsid w:val="00A17980"/>
    <w:rsid w:val="00A20F5B"/>
    <w:rsid w:val="00A2590E"/>
    <w:rsid w:val="00A26E78"/>
    <w:rsid w:val="00A274DD"/>
    <w:rsid w:val="00A31F88"/>
    <w:rsid w:val="00A34055"/>
    <w:rsid w:val="00A3449B"/>
    <w:rsid w:val="00A4144F"/>
    <w:rsid w:val="00A53B00"/>
    <w:rsid w:val="00A53CEA"/>
    <w:rsid w:val="00A65560"/>
    <w:rsid w:val="00A66C52"/>
    <w:rsid w:val="00A727A3"/>
    <w:rsid w:val="00A728BD"/>
    <w:rsid w:val="00A7465F"/>
    <w:rsid w:val="00A75532"/>
    <w:rsid w:val="00A80624"/>
    <w:rsid w:val="00A81D98"/>
    <w:rsid w:val="00A85F97"/>
    <w:rsid w:val="00A85FBA"/>
    <w:rsid w:val="00A9401A"/>
    <w:rsid w:val="00A97CB1"/>
    <w:rsid w:val="00AA3221"/>
    <w:rsid w:val="00AA6306"/>
    <w:rsid w:val="00AA6D9D"/>
    <w:rsid w:val="00AA7C53"/>
    <w:rsid w:val="00AB2020"/>
    <w:rsid w:val="00AB3C54"/>
    <w:rsid w:val="00AC2CA2"/>
    <w:rsid w:val="00AC3D20"/>
    <w:rsid w:val="00AC4C8A"/>
    <w:rsid w:val="00AC591D"/>
    <w:rsid w:val="00AD0B90"/>
    <w:rsid w:val="00AD18F6"/>
    <w:rsid w:val="00AF0142"/>
    <w:rsid w:val="00AF0EED"/>
    <w:rsid w:val="00AF18D2"/>
    <w:rsid w:val="00B01BD9"/>
    <w:rsid w:val="00B04295"/>
    <w:rsid w:val="00B0430C"/>
    <w:rsid w:val="00B07700"/>
    <w:rsid w:val="00B103CC"/>
    <w:rsid w:val="00B14CA1"/>
    <w:rsid w:val="00B26D9F"/>
    <w:rsid w:val="00B270DE"/>
    <w:rsid w:val="00B36FC4"/>
    <w:rsid w:val="00B538D5"/>
    <w:rsid w:val="00B56003"/>
    <w:rsid w:val="00B60C70"/>
    <w:rsid w:val="00B66EC4"/>
    <w:rsid w:val="00B77D3A"/>
    <w:rsid w:val="00B86A2D"/>
    <w:rsid w:val="00B86C24"/>
    <w:rsid w:val="00B90F10"/>
    <w:rsid w:val="00B9321A"/>
    <w:rsid w:val="00B94545"/>
    <w:rsid w:val="00BA7166"/>
    <w:rsid w:val="00BA7BFE"/>
    <w:rsid w:val="00BB137E"/>
    <w:rsid w:val="00BB507B"/>
    <w:rsid w:val="00BC0550"/>
    <w:rsid w:val="00BC3877"/>
    <w:rsid w:val="00BC572A"/>
    <w:rsid w:val="00BC6D49"/>
    <w:rsid w:val="00BD19B8"/>
    <w:rsid w:val="00BE1830"/>
    <w:rsid w:val="00BE1884"/>
    <w:rsid w:val="00BE48ED"/>
    <w:rsid w:val="00BE7520"/>
    <w:rsid w:val="00BF4971"/>
    <w:rsid w:val="00BF5F30"/>
    <w:rsid w:val="00BF611D"/>
    <w:rsid w:val="00BF6F8C"/>
    <w:rsid w:val="00BF6FA5"/>
    <w:rsid w:val="00C03278"/>
    <w:rsid w:val="00C03418"/>
    <w:rsid w:val="00C070B5"/>
    <w:rsid w:val="00C1094E"/>
    <w:rsid w:val="00C12629"/>
    <w:rsid w:val="00C14518"/>
    <w:rsid w:val="00C16937"/>
    <w:rsid w:val="00C20368"/>
    <w:rsid w:val="00C21D19"/>
    <w:rsid w:val="00C23F10"/>
    <w:rsid w:val="00C2403F"/>
    <w:rsid w:val="00C26B53"/>
    <w:rsid w:val="00C26F11"/>
    <w:rsid w:val="00C33DB2"/>
    <w:rsid w:val="00C3601C"/>
    <w:rsid w:val="00C452EA"/>
    <w:rsid w:val="00C507A6"/>
    <w:rsid w:val="00C548A9"/>
    <w:rsid w:val="00C70D88"/>
    <w:rsid w:val="00C7249F"/>
    <w:rsid w:val="00C72EEC"/>
    <w:rsid w:val="00C77660"/>
    <w:rsid w:val="00C7790B"/>
    <w:rsid w:val="00C81BD4"/>
    <w:rsid w:val="00C834DD"/>
    <w:rsid w:val="00C876EF"/>
    <w:rsid w:val="00C87743"/>
    <w:rsid w:val="00C93408"/>
    <w:rsid w:val="00C934F2"/>
    <w:rsid w:val="00C97AB4"/>
    <w:rsid w:val="00CA04D0"/>
    <w:rsid w:val="00CA3AC7"/>
    <w:rsid w:val="00CA6917"/>
    <w:rsid w:val="00CB0707"/>
    <w:rsid w:val="00CB1B50"/>
    <w:rsid w:val="00CD49EA"/>
    <w:rsid w:val="00CE0316"/>
    <w:rsid w:val="00CE2B11"/>
    <w:rsid w:val="00CE6A17"/>
    <w:rsid w:val="00CF3428"/>
    <w:rsid w:val="00CF56F4"/>
    <w:rsid w:val="00D026E2"/>
    <w:rsid w:val="00D056D6"/>
    <w:rsid w:val="00D07FA0"/>
    <w:rsid w:val="00D16892"/>
    <w:rsid w:val="00D17878"/>
    <w:rsid w:val="00D22FC7"/>
    <w:rsid w:val="00D2684C"/>
    <w:rsid w:val="00D32E65"/>
    <w:rsid w:val="00D33B97"/>
    <w:rsid w:val="00D3474B"/>
    <w:rsid w:val="00D357E9"/>
    <w:rsid w:val="00D4076B"/>
    <w:rsid w:val="00D40E7E"/>
    <w:rsid w:val="00D42C0C"/>
    <w:rsid w:val="00D550F4"/>
    <w:rsid w:val="00D5583B"/>
    <w:rsid w:val="00D600B3"/>
    <w:rsid w:val="00D67F6F"/>
    <w:rsid w:val="00D71658"/>
    <w:rsid w:val="00D72149"/>
    <w:rsid w:val="00D72330"/>
    <w:rsid w:val="00D77554"/>
    <w:rsid w:val="00D77F28"/>
    <w:rsid w:val="00D82388"/>
    <w:rsid w:val="00D873A0"/>
    <w:rsid w:val="00D87B36"/>
    <w:rsid w:val="00D907FD"/>
    <w:rsid w:val="00D90DCA"/>
    <w:rsid w:val="00D929C8"/>
    <w:rsid w:val="00D93445"/>
    <w:rsid w:val="00D961F7"/>
    <w:rsid w:val="00DA0E35"/>
    <w:rsid w:val="00DA31A0"/>
    <w:rsid w:val="00DA36B1"/>
    <w:rsid w:val="00DB6520"/>
    <w:rsid w:val="00DC1013"/>
    <w:rsid w:val="00DC43B2"/>
    <w:rsid w:val="00DC4EC9"/>
    <w:rsid w:val="00DD0320"/>
    <w:rsid w:val="00DD2DCB"/>
    <w:rsid w:val="00DD45ED"/>
    <w:rsid w:val="00DD5660"/>
    <w:rsid w:val="00DE1D7D"/>
    <w:rsid w:val="00DE7350"/>
    <w:rsid w:val="00DF0370"/>
    <w:rsid w:val="00DF1648"/>
    <w:rsid w:val="00DF2FD0"/>
    <w:rsid w:val="00E01AAA"/>
    <w:rsid w:val="00E06541"/>
    <w:rsid w:val="00E168B3"/>
    <w:rsid w:val="00E174C3"/>
    <w:rsid w:val="00E2227F"/>
    <w:rsid w:val="00E228C4"/>
    <w:rsid w:val="00E30A40"/>
    <w:rsid w:val="00E30E42"/>
    <w:rsid w:val="00E31730"/>
    <w:rsid w:val="00E32DC0"/>
    <w:rsid w:val="00E3362A"/>
    <w:rsid w:val="00E37E33"/>
    <w:rsid w:val="00E42F00"/>
    <w:rsid w:val="00E527B0"/>
    <w:rsid w:val="00E53C49"/>
    <w:rsid w:val="00E55C96"/>
    <w:rsid w:val="00E56706"/>
    <w:rsid w:val="00E57244"/>
    <w:rsid w:val="00E60BA2"/>
    <w:rsid w:val="00E621D4"/>
    <w:rsid w:val="00E623C2"/>
    <w:rsid w:val="00E640D3"/>
    <w:rsid w:val="00E64129"/>
    <w:rsid w:val="00E65D1B"/>
    <w:rsid w:val="00E74285"/>
    <w:rsid w:val="00E87C43"/>
    <w:rsid w:val="00E90A20"/>
    <w:rsid w:val="00E969A8"/>
    <w:rsid w:val="00EA022E"/>
    <w:rsid w:val="00EA25BA"/>
    <w:rsid w:val="00EA77CD"/>
    <w:rsid w:val="00EA7834"/>
    <w:rsid w:val="00EA7BDC"/>
    <w:rsid w:val="00EB6E07"/>
    <w:rsid w:val="00EC09EA"/>
    <w:rsid w:val="00EC2520"/>
    <w:rsid w:val="00EC7995"/>
    <w:rsid w:val="00ED0C17"/>
    <w:rsid w:val="00EE2BF2"/>
    <w:rsid w:val="00EF03CA"/>
    <w:rsid w:val="00EF1BCF"/>
    <w:rsid w:val="00EF6879"/>
    <w:rsid w:val="00F018F0"/>
    <w:rsid w:val="00F0636C"/>
    <w:rsid w:val="00F10943"/>
    <w:rsid w:val="00F10C03"/>
    <w:rsid w:val="00F1161E"/>
    <w:rsid w:val="00F16229"/>
    <w:rsid w:val="00F177B8"/>
    <w:rsid w:val="00F20A2D"/>
    <w:rsid w:val="00F23A32"/>
    <w:rsid w:val="00F246BA"/>
    <w:rsid w:val="00F357FC"/>
    <w:rsid w:val="00F368BF"/>
    <w:rsid w:val="00F37724"/>
    <w:rsid w:val="00F43C81"/>
    <w:rsid w:val="00F567F7"/>
    <w:rsid w:val="00F60190"/>
    <w:rsid w:val="00F64FC1"/>
    <w:rsid w:val="00F716B0"/>
    <w:rsid w:val="00F76258"/>
    <w:rsid w:val="00F7642A"/>
    <w:rsid w:val="00F80966"/>
    <w:rsid w:val="00F82B62"/>
    <w:rsid w:val="00F87375"/>
    <w:rsid w:val="00F97E00"/>
    <w:rsid w:val="00FA197C"/>
    <w:rsid w:val="00FA4D18"/>
    <w:rsid w:val="00FA4EA1"/>
    <w:rsid w:val="00FA6369"/>
    <w:rsid w:val="00FB60D7"/>
    <w:rsid w:val="00FC26B9"/>
    <w:rsid w:val="00FC32FD"/>
    <w:rsid w:val="00FC5348"/>
    <w:rsid w:val="00FC60EB"/>
    <w:rsid w:val="00FD2E3D"/>
    <w:rsid w:val="00FE3057"/>
    <w:rsid w:val="00FE56A9"/>
    <w:rsid w:val="00FE58F7"/>
    <w:rsid w:val="00FF0DE4"/>
    <w:rsid w:val="00FF49B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9974A3"/>
  <w15:docId w15:val="{2E2467E4-026B-4D1D-A0C5-AABDEB12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lang w:val="en-US"/>
    </w:rPr>
  </w:style>
  <w:style w:type="paragraph" w:styleId="Footer">
    <w:name w:val="footer"/>
    <w:pPr>
      <w:tabs>
        <w:tab w:val="center" w:pos="4680"/>
        <w:tab w:val="right" w:pos="9360"/>
      </w:tabs>
    </w:pPr>
    <w:rPr>
      <w:rFonts w:eastAsia="Times New Roman"/>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Cambria" w:eastAsia="Cambria" w:hAnsi="Cambria" w:cs="Cambria"/>
      <w:color w:val="000000"/>
      <w:sz w:val="24"/>
      <w:szCs w:val="24"/>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4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7F7"/>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7C5D07"/>
    <w:rPr>
      <w:b/>
      <w:bCs/>
    </w:rPr>
  </w:style>
  <w:style w:type="character" w:customStyle="1" w:styleId="CommentSubjectChar">
    <w:name w:val="Comment Subject Char"/>
    <w:basedOn w:val="CommentTextChar"/>
    <w:link w:val="CommentSubject"/>
    <w:uiPriority w:val="99"/>
    <w:semiHidden/>
    <w:rsid w:val="007C5D07"/>
    <w:rPr>
      <w:b/>
      <w:bCs/>
      <w:lang w:val="en-US" w:eastAsia="en-US"/>
    </w:rPr>
  </w:style>
  <w:style w:type="paragraph" w:customStyle="1" w:styleId="DocsID">
    <w:name w:val="DocsID"/>
    <w:basedOn w:val="Normal"/>
    <w:rsid w:val="00264EBB"/>
    <w:pPr>
      <w:pBdr>
        <w:top w:val="none" w:sz="0" w:space="0" w:color="auto"/>
        <w:left w:val="none" w:sz="0" w:space="0" w:color="auto"/>
        <w:bottom w:val="none" w:sz="0" w:space="0" w:color="auto"/>
        <w:right w:val="none" w:sz="0" w:space="0" w:color="auto"/>
        <w:between w:val="none" w:sz="0" w:space="0" w:color="auto"/>
        <w:bar w:val="none" w:sz="0" w:color="auto"/>
      </w:pBdr>
      <w:spacing w:before="20"/>
    </w:pPr>
    <w:rPr>
      <w:rFonts w:eastAsia="Times New Roman"/>
      <w:color w:val="000080"/>
      <w:sz w:val="16"/>
      <w:szCs w:val="20"/>
      <w:bdr w:val="none" w:sz="0" w:space="0" w:color="auto"/>
      <w:lang w:val="en-CA"/>
    </w:rPr>
  </w:style>
  <w:style w:type="paragraph" w:styleId="Revision">
    <w:name w:val="Revision"/>
    <w:hidden/>
    <w:uiPriority w:val="99"/>
    <w:semiHidden/>
    <w:rsid w:val="00880AD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llowedHyperlink">
    <w:name w:val="FollowedHyperlink"/>
    <w:basedOn w:val="DefaultParagraphFont"/>
    <w:uiPriority w:val="99"/>
    <w:semiHidden/>
    <w:unhideWhenUsed/>
    <w:rsid w:val="00C548A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83477">
      <w:bodyDiv w:val="1"/>
      <w:marLeft w:val="0"/>
      <w:marRight w:val="0"/>
      <w:marTop w:val="0"/>
      <w:marBottom w:val="0"/>
      <w:divBdr>
        <w:top w:val="none" w:sz="0" w:space="0" w:color="auto"/>
        <w:left w:val="none" w:sz="0" w:space="0" w:color="auto"/>
        <w:bottom w:val="none" w:sz="0" w:space="0" w:color="auto"/>
        <w:right w:val="none" w:sz="0" w:space="0" w:color="auto"/>
      </w:divBdr>
    </w:div>
    <w:div w:id="1455369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4c.org/mentorship/women4climate-toront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C3676-9A7A-42B6-98AC-999596EC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Speakman</dc:creator>
  <cp:lastModifiedBy>Adam Tesfai</cp:lastModifiedBy>
  <cp:revision>3</cp:revision>
  <cp:lastPrinted>2018-03-23T13:37:00Z</cp:lastPrinted>
  <dcterms:created xsi:type="dcterms:W3CDTF">2020-07-03T15:28:00Z</dcterms:created>
  <dcterms:modified xsi:type="dcterms:W3CDTF">2020-07-14T17:11:00Z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1039347.8</vt:lpwstr>
  </property>
</Properties>
</file>