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87408" w14:textId="77777777" w:rsidR="00657E08" w:rsidRPr="00110612" w:rsidRDefault="00573C4F" w:rsidP="004E428F">
      <w:pPr>
        <w:pStyle w:val="Heading2"/>
        <w:shd w:val="clear" w:color="auto" w:fill="BFBFBF" w:themeFill="background1" w:themeFillShade="BF"/>
      </w:pPr>
      <w:r>
        <w:t xml:space="preserve"> Main </w:t>
      </w:r>
      <w:r w:rsidR="00657E08" w:rsidRPr="00023ED8">
        <w:t>Applicant Information</w:t>
      </w:r>
    </w:p>
    <w:tbl>
      <w:tblPr>
        <w:tblW w:w="10445" w:type="dxa"/>
        <w:jc w:val="center"/>
        <w:tblLayout w:type="fixed"/>
        <w:tblLook w:val="0000" w:firstRow="0" w:lastRow="0" w:firstColumn="0" w:lastColumn="0" w:noHBand="0" w:noVBand="0"/>
      </w:tblPr>
      <w:tblGrid>
        <w:gridCol w:w="1709"/>
        <w:gridCol w:w="1526"/>
        <w:gridCol w:w="1877"/>
        <w:gridCol w:w="13"/>
        <w:gridCol w:w="1440"/>
        <w:gridCol w:w="2127"/>
        <w:gridCol w:w="1753"/>
      </w:tblGrid>
      <w:tr w:rsidR="00537B3E" w:rsidRPr="00FE4F99" w14:paraId="110CC848" w14:textId="77777777" w:rsidTr="007475E3">
        <w:trPr>
          <w:cantSplit/>
          <w:trHeight w:hRule="exact" w:val="648"/>
          <w:jc w:val="center"/>
        </w:trPr>
        <w:tc>
          <w:tcPr>
            <w:tcW w:w="5112" w:type="dxa"/>
            <w:gridSpan w:val="3"/>
            <w:tcBorders>
              <w:top w:val="single" w:sz="4" w:space="0" w:color="auto"/>
              <w:left w:val="single" w:sz="4" w:space="0" w:color="auto"/>
              <w:bottom w:val="single" w:sz="4" w:space="0" w:color="auto"/>
              <w:right w:val="single" w:sz="4" w:space="0" w:color="auto"/>
            </w:tcBorders>
            <w:tcMar>
              <w:left w:w="115" w:type="dxa"/>
              <w:right w:w="115" w:type="dxa"/>
            </w:tcMar>
          </w:tcPr>
          <w:p w14:paraId="46683F6E" w14:textId="77777777" w:rsidR="00537B3E" w:rsidRPr="007475E3" w:rsidRDefault="008877D5" w:rsidP="006B19C3">
            <w:pPr>
              <w:rPr>
                <w:kern w:val="48"/>
                <w:sz w:val="22"/>
                <w:szCs w:val="22"/>
                <w:lang w:val="en-CA"/>
              </w:rPr>
            </w:pPr>
            <w:r>
              <w:rPr>
                <w:kern w:val="48"/>
                <w:sz w:val="22"/>
                <w:szCs w:val="22"/>
                <w:lang w:val="en-CA"/>
              </w:rPr>
              <w:t>Main Applicant (First Name, L</w:t>
            </w:r>
            <w:r w:rsidR="00C806FE" w:rsidRPr="007475E3">
              <w:rPr>
                <w:kern w:val="48"/>
                <w:sz w:val="22"/>
                <w:szCs w:val="22"/>
                <w:lang w:val="en-CA"/>
              </w:rPr>
              <w:t>ast Name)</w:t>
            </w:r>
          </w:p>
        </w:tc>
        <w:tc>
          <w:tcPr>
            <w:tcW w:w="5333" w:type="dxa"/>
            <w:gridSpan w:val="4"/>
            <w:tcBorders>
              <w:top w:val="single" w:sz="4" w:space="0" w:color="auto"/>
              <w:left w:val="single" w:sz="4" w:space="0" w:color="auto"/>
              <w:bottom w:val="single" w:sz="4" w:space="0" w:color="auto"/>
              <w:right w:val="single" w:sz="4" w:space="0" w:color="auto"/>
            </w:tcBorders>
            <w:tcMar>
              <w:left w:w="115" w:type="dxa"/>
              <w:right w:w="115" w:type="dxa"/>
            </w:tcMar>
          </w:tcPr>
          <w:p w14:paraId="285647CA" w14:textId="77777777" w:rsidR="00537B3E" w:rsidRPr="007475E3" w:rsidRDefault="00C806FE" w:rsidP="006B19C3">
            <w:pPr>
              <w:rPr>
                <w:kern w:val="48"/>
                <w:sz w:val="22"/>
                <w:szCs w:val="22"/>
                <w:lang w:val="en-CA"/>
              </w:rPr>
            </w:pPr>
            <w:r w:rsidRPr="007475E3">
              <w:rPr>
                <w:kern w:val="48"/>
                <w:sz w:val="22"/>
                <w:szCs w:val="22"/>
                <w:lang w:val="en-CA"/>
              </w:rPr>
              <w:t>Applicant Code</w:t>
            </w:r>
          </w:p>
        </w:tc>
      </w:tr>
      <w:tr w:rsidR="00537B3E" w:rsidRPr="00FE4F99" w14:paraId="311F2307" w14:textId="77777777" w:rsidTr="007475E3">
        <w:trPr>
          <w:cantSplit/>
          <w:trHeight w:hRule="exact" w:val="648"/>
          <w:jc w:val="center"/>
        </w:trPr>
        <w:tc>
          <w:tcPr>
            <w:tcW w:w="1709" w:type="dxa"/>
            <w:tcBorders>
              <w:top w:val="single" w:sz="4" w:space="0" w:color="auto"/>
              <w:left w:val="single" w:sz="4" w:space="0" w:color="auto"/>
              <w:bottom w:val="single" w:sz="4" w:space="0" w:color="auto"/>
              <w:right w:val="single" w:sz="4" w:space="0" w:color="auto"/>
            </w:tcBorders>
            <w:tcMar>
              <w:left w:w="115" w:type="dxa"/>
              <w:right w:w="115" w:type="dxa"/>
            </w:tcMar>
          </w:tcPr>
          <w:p w14:paraId="326C38F7" w14:textId="77777777" w:rsidR="00537B3E" w:rsidRPr="007475E3" w:rsidRDefault="00537B3E" w:rsidP="006B19C3">
            <w:pPr>
              <w:pStyle w:val="Header"/>
              <w:tabs>
                <w:tab w:val="left" w:pos="6250"/>
              </w:tabs>
              <w:ind w:left="-86" w:right="-115"/>
              <w:rPr>
                <w:rFonts w:cs="Arial"/>
                <w:noProof/>
                <w:sz w:val="22"/>
                <w:szCs w:val="22"/>
                <w:lang w:val="en-CA" w:eastAsia="en-CA"/>
              </w:rPr>
            </w:pPr>
            <w:r w:rsidRPr="007475E3">
              <w:rPr>
                <w:rFonts w:cs="Arial"/>
                <w:noProof/>
                <w:sz w:val="22"/>
                <w:szCs w:val="22"/>
                <w:lang w:val="en-CA" w:eastAsia="en-CA"/>
              </w:rPr>
              <w:t xml:space="preserve"> Street Number</w:t>
            </w:r>
          </w:p>
        </w:tc>
        <w:tc>
          <w:tcPr>
            <w:tcW w:w="4856" w:type="dxa"/>
            <w:gridSpan w:val="4"/>
            <w:tcBorders>
              <w:top w:val="single" w:sz="4" w:space="0" w:color="auto"/>
              <w:left w:val="single" w:sz="4" w:space="0" w:color="auto"/>
              <w:bottom w:val="single" w:sz="4" w:space="0" w:color="auto"/>
              <w:right w:val="single" w:sz="4" w:space="0" w:color="auto"/>
            </w:tcBorders>
            <w:tcMar>
              <w:left w:w="115" w:type="dxa"/>
              <w:right w:w="115" w:type="dxa"/>
            </w:tcMar>
          </w:tcPr>
          <w:p w14:paraId="7CD22827" w14:textId="77777777" w:rsidR="00537B3E" w:rsidRPr="007475E3" w:rsidRDefault="00537B3E" w:rsidP="006B19C3">
            <w:pPr>
              <w:pStyle w:val="Header"/>
              <w:tabs>
                <w:tab w:val="left" w:pos="6250"/>
              </w:tabs>
              <w:ind w:right="-115"/>
              <w:rPr>
                <w:rFonts w:cs="Arial"/>
                <w:noProof/>
                <w:sz w:val="22"/>
                <w:szCs w:val="22"/>
                <w:lang w:val="en-CA" w:eastAsia="en-CA"/>
              </w:rPr>
            </w:pPr>
            <w:r w:rsidRPr="007475E3">
              <w:rPr>
                <w:rFonts w:cs="Arial"/>
                <w:noProof/>
                <w:sz w:val="22"/>
                <w:szCs w:val="22"/>
                <w:lang w:val="en-CA" w:eastAsia="en-CA"/>
              </w:rPr>
              <w:t>Street Name</w:t>
            </w:r>
          </w:p>
        </w:tc>
        <w:tc>
          <w:tcPr>
            <w:tcW w:w="2127" w:type="dxa"/>
            <w:tcBorders>
              <w:top w:val="single" w:sz="4" w:space="0" w:color="auto"/>
              <w:left w:val="single" w:sz="4" w:space="0" w:color="auto"/>
              <w:bottom w:val="single" w:sz="4" w:space="0" w:color="auto"/>
            </w:tcBorders>
            <w:tcMar>
              <w:left w:w="115" w:type="dxa"/>
              <w:right w:w="115" w:type="dxa"/>
            </w:tcMar>
          </w:tcPr>
          <w:p w14:paraId="255B6ADD" w14:textId="77777777" w:rsidR="00537B3E" w:rsidRPr="007475E3" w:rsidRDefault="00537B3E" w:rsidP="006B19C3">
            <w:pPr>
              <w:pStyle w:val="Header"/>
              <w:tabs>
                <w:tab w:val="left" w:pos="6250"/>
              </w:tabs>
              <w:ind w:left="-86" w:right="-115"/>
              <w:rPr>
                <w:rFonts w:cs="Arial"/>
                <w:noProof/>
                <w:sz w:val="22"/>
                <w:lang w:val="en-CA" w:eastAsia="en-CA"/>
              </w:rPr>
            </w:pPr>
            <w:r w:rsidRPr="007475E3">
              <w:rPr>
                <w:rFonts w:cs="Arial"/>
                <w:noProof/>
                <w:sz w:val="22"/>
                <w:lang w:val="en-CA" w:eastAsia="en-CA"/>
              </w:rPr>
              <w:t xml:space="preserve"> Suite/Unit Number</w:t>
            </w:r>
          </w:p>
        </w:tc>
        <w:tc>
          <w:tcPr>
            <w:tcW w:w="1753" w:type="dxa"/>
            <w:tcBorders>
              <w:top w:val="single" w:sz="4" w:space="0" w:color="auto"/>
              <w:bottom w:val="single" w:sz="4" w:space="0" w:color="auto"/>
              <w:right w:val="single" w:sz="4" w:space="0" w:color="auto"/>
            </w:tcBorders>
            <w:tcMar>
              <w:left w:w="115" w:type="dxa"/>
              <w:right w:w="115" w:type="dxa"/>
            </w:tcMar>
          </w:tcPr>
          <w:p w14:paraId="3F1F5C27" w14:textId="77777777" w:rsidR="00537B3E" w:rsidRPr="00FE4F99" w:rsidRDefault="00537B3E" w:rsidP="006B19C3">
            <w:pPr>
              <w:rPr>
                <w:kern w:val="48"/>
                <w:lang w:val="en-CA"/>
              </w:rPr>
            </w:pPr>
          </w:p>
        </w:tc>
      </w:tr>
      <w:tr w:rsidR="00537B3E" w:rsidRPr="00FE4F99" w14:paraId="6D26FA0D" w14:textId="77777777" w:rsidTr="007475E3">
        <w:trPr>
          <w:cantSplit/>
          <w:trHeight w:hRule="exact" w:val="648"/>
          <w:jc w:val="center"/>
        </w:trPr>
        <w:tc>
          <w:tcPr>
            <w:tcW w:w="3235" w:type="dxa"/>
            <w:gridSpan w:val="2"/>
            <w:tcBorders>
              <w:top w:val="single" w:sz="4" w:space="0" w:color="auto"/>
              <w:left w:val="single" w:sz="4" w:space="0" w:color="auto"/>
              <w:bottom w:val="single" w:sz="4" w:space="0" w:color="auto"/>
              <w:right w:val="single" w:sz="4" w:space="0" w:color="auto"/>
            </w:tcBorders>
            <w:tcMar>
              <w:left w:w="115" w:type="dxa"/>
              <w:right w:w="115" w:type="dxa"/>
            </w:tcMar>
          </w:tcPr>
          <w:p w14:paraId="128F9BBD" w14:textId="77777777" w:rsidR="00537B3E" w:rsidRPr="007475E3" w:rsidRDefault="007433E5" w:rsidP="006B19C3">
            <w:pPr>
              <w:rPr>
                <w:kern w:val="48"/>
                <w:sz w:val="22"/>
                <w:szCs w:val="22"/>
                <w:lang w:val="en-CA"/>
              </w:rPr>
            </w:pPr>
            <w:r w:rsidRPr="007475E3">
              <w:rPr>
                <w:kern w:val="48"/>
                <w:sz w:val="22"/>
                <w:szCs w:val="22"/>
                <w:lang w:val="en-CA"/>
              </w:rPr>
              <w:t>City/Town</w:t>
            </w:r>
          </w:p>
        </w:tc>
        <w:tc>
          <w:tcPr>
            <w:tcW w:w="3330" w:type="dxa"/>
            <w:gridSpan w:val="3"/>
            <w:tcBorders>
              <w:top w:val="single" w:sz="4" w:space="0" w:color="auto"/>
              <w:left w:val="single" w:sz="4" w:space="0" w:color="auto"/>
              <w:bottom w:val="single" w:sz="4" w:space="0" w:color="auto"/>
              <w:right w:val="single" w:sz="4" w:space="0" w:color="auto"/>
            </w:tcBorders>
            <w:tcMar>
              <w:left w:w="115" w:type="dxa"/>
              <w:right w:w="115" w:type="dxa"/>
            </w:tcMar>
          </w:tcPr>
          <w:p w14:paraId="2A564D1F" w14:textId="77777777" w:rsidR="00537B3E" w:rsidRPr="007475E3" w:rsidRDefault="00537B3E" w:rsidP="006B19C3">
            <w:pPr>
              <w:rPr>
                <w:kern w:val="48"/>
                <w:sz w:val="22"/>
                <w:szCs w:val="22"/>
                <w:lang w:val="en-CA"/>
              </w:rPr>
            </w:pPr>
            <w:r w:rsidRPr="007475E3">
              <w:rPr>
                <w:kern w:val="48"/>
                <w:sz w:val="22"/>
                <w:szCs w:val="22"/>
                <w:lang w:val="en-CA"/>
              </w:rPr>
              <w:t>Province</w:t>
            </w:r>
          </w:p>
        </w:tc>
        <w:tc>
          <w:tcPr>
            <w:tcW w:w="3880" w:type="dxa"/>
            <w:gridSpan w:val="2"/>
            <w:tcBorders>
              <w:top w:val="single" w:sz="4" w:space="0" w:color="auto"/>
              <w:left w:val="single" w:sz="4" w:space="0" w:color="auto"/>
              <w:bottom w:val="single" w:sz="4" w:space="0" w:color="auto"/>
              <w:right w:val="single" w:sz="4" w:space="0" w:color="auto"/>
            </w:tcBorders>
            <w:tcMar>
              <w:left w:w="115" w:type="dxa"/>
              <w:right w:w="115" w:type="dxa"/>
            </w:tcMar>
          </w:tcPr>
          <w:p w14:paraId="4BD95F39" w14:textId="77777777" w:rsidR="00537B3E" w:rsidRPr="007475E3" w:rsidRDefault="00537B3E" w:rsidP="006B19C3">
            <w:pPr>
              <w:rPr>
                <w:kern w:val="48"/>
                <w:sz w:val="22"/>
                <w:lang w:val="en-CA"/>
              </w:rPr>
            </w:pPr>
            <w:r w:rsidRPr="007475E3">
              <w:rPr>
                <w:kern w:val="48"/>
                <w:sz w:val="22"/>
                <w:lang w:val="en-CA"/>
              </w:rPr>
              <w:t>Postal Code</w:t>
            </w:r>
          </w:p>
        </w:tc>
      </w:tr>
      <w:tr w:rsidR="00F66182" w:rsidRPr="00FE4F99" w14:paraId="73DD6349" w14:textId="77777777" w:rsidTr="007475E3">
        <w:trPr>
          <w:cantSplit/>
          <w:trHeight w:hRule="exact" w:val="648"/>
          <w:jc w:val="center"/>
        </w:trPr>
        <w:tc>
          <w:tcPr>
            <w:tcW w:w="5125" w:type="dxa"/>
            <w:gridSpan w:val="4"/>
            <w:tcBorders>
              <w:top w:val="single" w:sz="4" w:space="0" w:color="auto"/>
              <w:left w:val="single" w:sz="4" w:space="0" w:color="auto"/>
              <w:bottom w:val="single" w:sz="4" w:space="0" w:color="auto"/>
              <w:right w:val="single" w:sz="4" w:space="0" w:color="auto"/>
            </w:tcBorders>
            <w:tcMar>
              <w:left w:w="115" w:type="dxa"/>
              <w:right w:w="115" w:type="dxa"/>
            </w:tcMar>
          </w:tcPr>
          <w:p w14:paraId="0B53B797" w14:textId="77777777" w:rsidR="00F66182" w:rsidRPr="007475E3" w:rsidRDefault="00F66182" w:rsidP="006B19C3">
            <w:pPr>
              <w:rPr>
                <w:kern w:val="48"/>
                <w:sz w:val="22"/>
                <w:szCs w:val="22"/>
                <w:lang w:val="en-CA"/>
              </w:rPr>
            </w:pPr>
            <w:r w:rsidRPr="007475E3">
              <w:rPr>
                <w:kern w:val="48"/>
                <w:sz w:val="22"/>
                <w:szCs w:val="22"/>
                <w:lang w:val="en-CA"/>
              </w:rPr>
              <w:t>Telephone Number</w:t>
            </w:r>
          </w:p>
        </w:tc>
        <w:tc>
          <w:tcPr>
            <w:tcW w:w="5320" w:type="dxa"/>
            <w:gridSpan w:val="3"/>
            <w:tcBorders>
              <w:top w:val="single" w:sz="4" w:space="0" w:color="auto"/>
              <w:left w:val="single" w:sz="4" w:space="0" w:color="auto"/>
              <w:bottom w:val="single" w:sz="4" w:space="0" w:color="auto"/>
              <w:right w:val="single" w:sz="4" w:space="0" w:color="auto"/>
            </w:tcBorders>
          </w:tcPr>
          <w:p w14:paraId="25B6E0DE" w14:textId="77777777" w:rsidR="00F66182" w:rsidRPr="007475E3" w:rsidRDefault="00F66182" w:rsidP="006B19C3">
            <w:pPr>
              <w:rPr>
                <w:kern w:val="48"/>
                <w:sz w:val="22"/>
                <w:szCs w:val="22"/>
                <w:lang w:val="en-CA"/>
              </w:rPr>
            </w:pPr>
            <w:r w:rsidRPr="007475E3">
              <w:rPr>
                <w:kern w:val="48"/>
                <w:sz w:val="22"/>
                <w:szCs w:val="22"/>
                <w:lang w:val="en-CA"/>
              </w:rPr>
              <w:t xml:space="preserve">Mobile </w:t>
            </w:r>
            <w:r w:rsidR="0085280E" w:rsidRPr="007475E3">
              <w:rPr>
                <w:kern w:val="48"/>
                <w:sz w:val="22"/>
                <w:szCs w:val="22"/>
                <w:lang w:val="en-CA"/>
              </w:rPr>
              <w:t xml:space="preserve">Telephone </w:t>
            </w:r>
            <w:r w:rsidRPr="007475E3">
              <w:rPr>
                <w:kern w:val="48"/>
                <w:sz w:val="22"/>
                <w:szCs w:val="22"/>
                <w:lang w:val="en-CA"/>
              </w:rPr>
              <w:t>Number</w:t>
            </w:r>
          </w:p>
        </w:tc>
      </w:tr>
    </w:tbl>
    <w:p w14:paraId="0F36E208" w14:textId="77777777" w:rsidR="004D3750" w:rsidRPr="004D3750" w:rsidRDefault="00573C4F" w:rsidP="004E428F">
      <w:pPr>
        <w:pStyle w:val="Heading2"/>
        <w:shd w:val="clear" w:color="auto" w:fill="BFBFBF" w:themeFill="background1" w:themeFillShade="BF"/>
      </w:pPr>
      <w:r>
        <w:t xml:space="preserve"> </w:t>
      </w:r>
      <w:r w:rsidR="00834981">
        <w:t>Consent and Release</w:t>
      </w:r>
    </w:p>
    <w:tbl>
      <w:tblPr>
        <w:tblW w:w="10445" w:type="dxa"/>
        <w:jc w:val="center"/>
        <w:tblLayout w:type="fixed"/>
        <w:tblLook w:val="0000" w:firstRow="0" w:lastRow="0" w:firstColumn="0" w:lastColumn="0" w:noHBand="0" w:noVBand="0"/>
      </w:tblPr>
      <w:tblGrid>
        <w:gridCol w:w="6205"/>
        <w:gridCol w:w="4240"/>
      </w:tblGrid>
      <w:tr w:rsidR="00834981" w:rsidRPr="00FE4F99" w14:paraId="51D0307B" w14:textId="77777777" w:rsidTr="00D67D81">
        <w:trPr>
          <w:cantSplit/>
          <w:trHeight w:hRule="exact" w:val="2266"/>
          <w:jc w:val="center"/>
        </w:trPr>
        <w:tc>
          <w:tcPr>
            <w:tcW w:w="10445" w:type="dxa"/>
            <w:gridSpan w:val="2"/>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4789FFC8" w14:textId="77777777" w:rsidR="00573C4F" w:rsidRDefault="00834981" w:rsidP="007475E3">
            <w:pPr>
              <w:rPr>
                <w:rFonts w:eastAsia="Cambria" w:cs="Arial"/>
                <w:sz w:val="22"/>
                <w:szCs w:val="22"/>
              </w:rPr>
            </w:pPr>
            <w:r w:rsidRPr="00D564A3">
              <w:rPr>
                <w:rFonts w:eastAsia="Cambria" w:cs="Arial"/>
                <w:sz w:val="22"/>
                <w:szCs w:val="22"/>
              </w:rPr>
              <w:t>I understand that Access to Housing requires my personal asset information to de</w:t>
            </w:r>
            <w:r w:rsidR="00552486" w:rsidRPr="00D564A3">
              <w:rPr>
                <w:rFonts w:eastAsia="Cambria" w:cs="Arial"/>
                <w:sz w:val="22"/>
                <w:szCs w:val="22"/>
              </w:rPr>
              <w:t>termine my eligibility for Rent-Geared-to-</w:t>
            </w:r>
            <w:r w:rsidRPr="00D564A3">
              <w:rPr>
                <w:rFonts w:eastAsia="Cambria" w:cs="Arial"/>
                <w:sz w:val="22"/>
                <w:szCs w:val="22"/>
              </w:rPr>
              <w:t>Income subsidy. </w:t>
            </w:r>
          </w:p>
          <w:p w14:paraId="14268250" w14:textId="77777777" w:rsidR="00573C4F" w:rsidRDefault="00573C4F" w:rsidP="007475E3">
            <w:pPr>
              <w:rPr>
                <w:rFonts w:eastAsia="Cambria" w:cs="Arial"/>
                <w:sz w:val="22"/>
                <w:szCs w:val="22"/>
              </w:rPr>
            </w:pPr>
          </w:p>
          <w:p w14:paraId="2461E4B2" w14:textId="77777777" w:rsidR="00834981" w:rsidRPr="00D564A3" w:rsidRDefault="00834981" w:rsidP="007475E3">
            <w:pPr>
              <w:rPr>
                <w:rFonts w:eastAsia="Cambria" w:cs="Arial"/>
                <w:sz w:val="22"/>
                <w:szCs w:val="22"/>
              </w:rPr>
            </w:pPr>
            <w:r w:rsidRPr="00D564A3">
              <w:rPr>
                <w:rFonts w:eastAsia="Cambria" w:cs="Arial"/>
                <w:sz w:val="22"/>
                <w:szCs w:val="22"/>
              </w:rPr>
              <w:t>I consent to Access to Housing using and retaining this information on my housing application.</w:t>
            </w:r>
          </w:p>
          <w:p w14:paraId="5A8F4BE4" w14:textId="77777777" w:rsidR="00834981" w:rsidRPr="00D564A3" w:rsidRDefault="00834981" w:rsidP="007475E3">
            <w:pPr>
              <w:rPr>
                <w:rFonts w:eastAsia="Cambria" w:cs="Arial"/>
                <w:sz w:val="22"/>
                <w:szCs w:val="22"/>
              </w:rPr>
            </w:pPr>
          </w:p>
          <w:p w14:paraId="465F51C1" w14:textId="77777777" w:rsidR="00834981" w:rsidRPr="00FE4F99" w:rsidRDefault="00834981" w:rsidP="00573C4F">
            <w:pPr>
              <w:rPr>
                <w:lang w:val="en-CA"/>
              </w:rPr>
            </w:pPr>
            <w:r w:rsidRPr="00D564A3">
              <w:rPr>
                <w:rFonts w:eastAsia="Cambria" w:cs="Arial"/>
                <w:sz w:val="22"/>
                <w:szCs w:val="22"/>
              </w:rPr>
              <w:t>All household members with assets declared on this this form must sign below.</w:t>
            </w:r>
            <w:r w:rsidR="00D564A3" w:rsidRPr="00D564A3">
              <w:rPr>
                <w:rFonts w:eastAsia="Cambria" w:cs="Arial"/>
                <w:sz w:val="22"/>
                <w:szCs w:val="22"/>
              </w:rPr>
              <w:t xml:space="preserve"> </w:t>
            </w:r>
            <w:r w:rsidR="00D564A3" w:rsidRPr="00D564A3">
              <w:rPr>
                <w:sz w:val="22"/>
                <w:szCs w:val="22"/>
              </w:rPr>
              <w:t>This section must be completed by the person who has agreed to provide their i</w:t>
            </w:r>
            <w:r w:rsidR="00573C4F">
              <w:rPr>
                <w:sz w:val="22"/>
                <w:szCs w:val="22"/>
              </w:rPr>
              <w:t>nformation</w:t>
            </w:r>
            <w:r w:rsidR="00D564A3" w:rsidRPr="00D564A3">
              <w:rPr>
                <w:sz w:val="22"/>
                <w:szCs w:val="22"/>
              </w:rPr>
              <w:t>. Please ensure that the Notice of Collec</w:t>
            </w:r>
            <w:r w:rsidR="00573C4F">
              <w:rPr>
                <w:sz w:val="22"/>
                <w:szCs w:val="22"/>
              </w:rPr>
              <w:t>tion statement is presented to each Household Member that completes this form</w:t>
            </w:r>
            <w:r w:rsidR="00D564A3" w:rsidRPr="00D564A3">
              <w:rPr>
                <w:sz w:val="22"/>
                <w:szCs w:val="22"/>
              </w:rPr>
              <w:t>.</w:t>
            </w:r>
          </w:p>
        </w:tc>
      </w:tr>
      <w:tr w:rsidR="00490FF4" w:rsidRPr="00FE4F99" w14:paraId="195283AD" w14:textId="77777777" w:rsidTr="00D67D81">
        <w:trPr>
          <w:cantSplit/>
          <w:trHeight w:hRule="exact" w:val="720"/>
          <w:jc w:val="center"/>
        </w:trPr>
        <w:tc>
          <w:tcPr>
            <w:tcW w:w="6205" w:type="dxa"/>
            <w:tcBorders>
              <w:top w:val="single" w:sz="4" w:space="0" w:color="auto"/>
              <w:left w:val="single" w:sz="4" w:space="0" w:color="auto"/>
              <w:bottom w:val="single" w:sz="4" w:space="0" w:color="auto"/>
              <w:right w:val="single" w:sz="4" w:space="0" w:color="auto"/>
            </w:tcBorders>
            <w:tcMar>
              <w:left w:w="115" w:type="dxa"/>
              <w:right w:w="115" w:type="dxa"/>
            </w:tcMar>
          </w:tcPr>
          <w:p w14:paraId="3AE0B095" w14:textId="77777777" w:rsidR="00490FF4" w:rsidRPr="007475E3" w:rsidRDefault="007475E3" w:rsidP="006B19C3">
            <w:pPr>
              <w:rPr>
                <w:sz w:val="22"/>
                <w:szCs w:val="22"/>
                <w:lang w:val="en-CA"/>
              </w:rPr>
            </w:pPr>
            <w:r>
              <w:rPr>
                <w:sz w:val="22"/>
                <w:szCs w:val="22"/>
                <w:lang w:val="en-CA"/>
              </w:rPr>
              <w:t>Main Applicant S</w:t>
            </w:r>
            <w:r w:rsidR="00834981" w:rsidRPr="007475E3">
              <w:rPr>
                <w:sz w:val="22"/>
                <w:szCs w:val="22"/>
                <w:lang w:val="en-CA"/>
              </w:rPr>
              <w:t>ignature</w:t>
            </w:r>
          </w:p>
        </w:tc>
        <w:tc>
          <w:tcPr>
            <w:tcW w:w="4240" w:type="dxa"/>
            <w:tcBorders>
              <w:top w:val="single" w:sz="4" w:space="0" w:color="auto"/>
              <w:left w:val="single" w:sz="4" w:space="0" w:color="auto"/>
              <w:bottom w:val="single" w:sz="4" w:space="0" w:color="auto"/>
              <w:right w:val="single" w:sz="4" w:space="0" w:color="auto"/>
            </w:tcBorders>
          </w:tcPr>
          <w:p w14:paraId="58E30C0F" w14:textId="77777777" w:rsidR="00490FF4" w:rsidRPr="007475E3" w:rsidRDefault="00834981" w:rsidP="006B19C3">
            <w:pPr>
              <w:rPr>
                <w:sz w:val="22"/>
                <w:szCs w:val="22"/>
                <w:lang w:val="en-CA"/>
              </w:rPr>
            </w:pPr>
            <w:r w:rsidRPr="007475E3">
              <w:rPr>
                <w:sz w:val="22"/>
                <w:szCs w:val="22"/>
                <w:lang w:val="en-CA"/>
              </w:rPr>
              <w:t>Date (</w:t>
            </w:r>
            <w:proofErr w:type="spellStart"/>
            <w:r w:rsidRPr="007475E3">
              <w:rPr>
                <w:sz w:val="22"/>
                <w:szCs w:val="22"/>
                <w:lang w:val="en-CA"/>
              </w:rPr>
              <w:t>yy</w:t>
            </w:r>
            <w:r w:rsidR="007475E3">
              <w:rPr>
                <w:sz w:val="22"/>
                <w:szCs w:val="22"/>
                <w:lang w:val="en-CA"/>
              </w:rPr>
              <w:t>y</w:t>
            </w:r>
            <w:r w:rsidRPr="007475E3">
              <w:rPr>
                <w:sz w:val="22"/>
                <w:szCs w:val="22"/>
                <w:lang w:val="en-CA"/>
              </w:rPr>
              <w:t>y</w:t>
            </w:r>
            <w:proofErr w:type="spellEnd"/>
            <w:r w:rsidRPr="007475E3">
              <w:rPr>
                <w:sz w:val="22"/>
                <w:szCs w:val="22"/>
                <w:lang w:val="en-CA"/>
              </w:rPr>
              <w:t>-mm-dd)</w:t>
            </w:r>
          </w:p>
        </w:tc>
      </w:tr>
      <w:tr w:rsidR="00834981" w:rsidRPr="00FE4F99" w14:paraId="5DA57CFA" w14:textId="77777777" w:rsidTr="00D67D81">
        <w:trPr>
          <w:cantSplit/>
          <w:trHeight w:hRule="exact" w:val="720"/>
          <w:jc w:val="center"/>
        </w:trPr>
        <w:tc>
          <w:tcPr>
            <w:tcW w:w="6205" w:type="dxa"/>
            <w:tcBorders>
              <w:top w:val="single" w:sz="4" w:space="0" w:color="auto"/>
              <w:left w:val="single" w:sz="4" w:space="0" w:color="auto"/>
              <w:bottom w:val="single" w:sz="4" w:space="0" w:color="auto"/>
              <w:right w:val="single" w:sz="4" w:space="0" w:color="auto"/>
            </w:tcBorders>
            <w:tcMar>
              <w:left w:w="115" w:type="dxa"/>
              <w:right w:w="115" w:type="dxa"/>
            </w:tcMar>
          </w:tcPr>
          <w:p w14:paraId="0D9250BA" w14:textId="77777777" w:rsidR="00834981" w:rsidRPr="007475E3" w:rsidRDefault="007475E3" w:rsidP="006B19C3">
            <w:pPr>
              <w:rPr>
                <w:sz w:val="22"/>
                <w:szCs w:val="22"/>
                <w:lang w:val="en-CA"/>
              </w:rPr>
            </w:pPr>
            <w:r>
              <w:rPr>
                <w:sz w:val="22"/>
                <w:szCs w:val="22"/>
                <w:lang w:val="en-CA"/>
              </w:rPr>
              <w:t>Household Member S</w:t>
            </w:r>
            <w:r w:rsidR="00834981" w:rsidRPr="007475E3">
              <w:rPr>
                <w:sz w:val="22"/>
                <w:szCs w:val="22"/>
                <w:lang w:val="en-CA"/>
              </w:rPr>
              <w:t>ignature</w:t>
            </w:r>
          </w:p>
        </w:tc>
        <w:tc>
          <w:tcPr>
            <w:tcW w:w="4240" w:type="dxa"/>
            <w:tcBorders>
              <w:top w:val="single" w:sz="4" w:space="0" w:color="auto"/>
              <w:left w:val="single" w:sz="4" w:space="0" w:color="auto"/>
              <w:bottom w:val="single" w:sz="4" w:space="0" w:color="auto"/>
              <w:right w:val="single" w:sz="4" w:space="0" w:color="auto"/>
            </w:tcBorders>
          </w:tcPr>
          <w:p w14:paraId="412FB0FC" w14:textId="77777777" w:rsidR="00834981" w:rsidRPr="007475E3" w:rsidRDefault="00834981" w:rsidP="006B19C3">
            <w:pPr>
              <w:rPr>
                <w:sz w:val="22"/>
                <w:szCs w:val="22"/>
                <w:lang w:val="en-CA"/>
              </w:rPr>
            </w:pPr>
            <w:r w:rsidRPr="007475E3">
              <w:rPr>
                <w:sz w:val="22"/>
                <w:szCs w:val="22"/>
                <w:lang w:val="en-CA"/>
              </w:rPr>
              <w:t>Date (</w:t>
            </w:r>
            <w:proofErr w:type="spellStart"/>
            <w:r w:rsidRPr="007475E3">
              <w:rPr>
                <w:sz w:val="22"/>
                <w:szCs w:val="22"/>
                <w:lang w:val="en-CA"/>
              </w:rPr>
              <w:t>yyy</w:t>
            </w:r>
            <w:r w:rsidR="007475E3">
              <w:rPr>
                <w:sz w:val="22"/>
                <w:szCs w:val="22"/>
                <w:lang w:val="en-CA"/>
              </w:rPr>
              <w:t>y</w:t>
            </w:r>
            <w:proofErr w:type="spellEnd"/>
            <w:r w:rsidRPr="007475E3">
              <w:rPr>
                <w:sz w:val="22"/>
                <w:szCs w:val="22"/>
                <w:lang w:val="en-CA"/>
              </w:rPr>
              <w:t>-mm-dd)</w:t>
            </w:r>
          </w:p>
        </w:tc>
      </w:tr>
      <w:tr w:rsidR="00834981" w:rsidRPr="00FE4F99" w14:paraId="5B2EBA20" w14:textId="77777777" w:rsidTr="00D67D81">
        <w:trPr>
          <w:cantSplit/>
          <w:trHeight w:hRule="exact" w:val="720"/>
          <w:jc w:val="center"/>
        </w:trPr>
        <w:tc>
          <w:tcPr>
            <w:tcW w:w="6205" w:type="dxa"/>
            <w:tcBorders>
              <w:top w:val="single" w:sz="4" w:space="0" w:color="auto"/>
              <w:left w:val="single" w:sz="4" w:space="0" w:color="auto"/>
              <w:bottom w:val="single" w:sz="4" w:space="0" w:color="auto"/>
              <w:right w:val="single" w:sz="4" w:space="0" w:color="auto"/>
            </w:tcBorders>
            <w:tcMar>
              <w:left w:w="115" w:type="dxa"/>
              <w:right w:w="115" w:type="dxa"/>
            </w:tcMar>
          </w:tcPr>
          <w:p w14:paraId="30B85CF6" w14:textId="77777777" w:rsidR="00834981" w:rsidRPr="007475E3" w:rsidRDefault="007475E3" w:rsidP="006B19C3">
            <w:pPr>
              <w:rPr>
                <w:sz w:val="22"/>
                <w:szCs w:val="22"/>
                <w:lang w:val="en-CA"/>
              </w:rPr>
            </w:pPr>
            <w:r>
              <w:rPr>
                <w:sz w:val="22"/>
                <w:szCs w:val="22"/>
                <w:lang w:val="en-CA"/>
              </w:rPr>
              <w:t>Household Member S</w:t>
            </w:r>
            <w:r w:rsidR="00834981" w:rsidRPr="007475E3">
              <w:rPr>
                <w:sz w:val="22"/>
                <w:szCs w:val="22"/>
                <w:lang w:val="en-CA"/>
              </w:rPr>
              <w:t>ignature</w:t>
            </w:r>
          </w:p>
        </w:tc>
        <w:tc>
          <w:tcPr>
            <w:tcW w:w="4240" w:type="dxa"/>
            <w:tcBorders>
              <w:top w:val="single" w:sz="4" w:space="0" w:color="auto"/>
              <w:left w:val="single" w:sz="4" w:space="0" w:color="auto"/>
              <w:bottom w:val="single" w:sz="4" w:space="0" w:color="auto"/>
              <w:right w:val="single" w:sz="4" w:space="0" w:color="auto"/>
            </w:tcBorders>
          </w:tcPr>
          <w:p w14:paraId="2BD3108D" w14:textId="77777777" w:rsidR="00834981" w:rsidRPr="007475E3" w:rsidRDefault="00834981" w:rsidP="006B19C3">
            <w:pPr>
              <w:rPr>
                <w:sz w:val="22"/>
                <w:szCs w:val="22"/>
                <w:lang w:val="en-CA"/>
              </w:rPr>
            </w:pPr>
            <w:r w:rsidRPr="007475E3">
              <w:rPr>
                <w:sz w:val="22"/>
                <w:szCs w:val="22"/>
                <w:lang w:val="en-CA"/>
              </w:rPr>
              <w:t>Date (</w:t>
            </w:r>
            <w:proofErr w:type="spellStart"/>
            <w:r w:rsidRPr="007475E3">
              <w:rPr>
                <w:sz w:val="22"/>
                <w:szCs w:val="22"/>
                <w:lang w:val="en-CA"/>
              </w:rPr>
              <w:t>yyy</w:t>
            </w:r>
            <w:r w:rsidR="007475E3">
              <w:rPr>
                <w:sz w:val="22"/>
                <w:szCs w:val="22"/>
                <w:lang w:val="en-CA"/>
              </w:rPr>
              <w:t>y</w:t>
            </w:r>
            <w:proofErr w:type="spellEnd"/>
            <w:r w:rsidRPr="007475E3">
              <w:rPr>
                <w:sz w:val="22"/>
                <w:szCs w:val="22"/>
                <w:lang w:val="en-CA"/>
              </w:rPr>
              <w:t>-mm-dd)</w:t>
            </w:r>
          </w:p>
        </w:tc>
      </w:tr>
      <w:tr w:rsidR="00834981" w:rsidRPr="00FE4F99" w14:paraId="618CE516" w14:textId="77777777" w:rsidTr="00D67D81">
        <w:trPr>
          <w:cantSplit/>
          <w:trHeight w:hRule="exact" w:val="720"/>
          <w:jc w:val="center"/>
        </w:trPr>
        <w:tc>
          <w:tcPr>
            <w:tcW w:w="6205" w:type="dxa"/>
            <w:tcBorders>
              <w:top w:val="single" w:sz="4" w:space="0" w:color="auto"/>
              <w:left w:val="single" w:sz="4" w:space="0" w:color="auto"/>
              <w:bottom w:val="single" w:sz="4" w:space="0" w:color="auto"/>
              <w:right w:val="single" w:sz="4" w:space="0" w:color="auto"/>
            </w:tcBorders>
            <w:tcMar>
              <w:left w:w="115" w:type="dxa"/>
              <w:right w:w="115" w:type="dxa"/>
            </w:tcMar>
          </w:tcPr>
          <w:p w14:paraId="2AA753B7" w14:textId="77777777" w:rsidR="00834981" w:rsidRPr="007475E3" w:rsidRDefault="007475E3" w:rsidP="006B19C3">
            <w:pPr>
              <w:rPr>
                <w:sz w:val="22"/>
                <w:szCs w:val="22"/>
                <w:lang w:val="en-CA"/>
              </w:rPr>
            </w:pPr>
            <w:r>
              <w:rPr>
                <w:sz w:val="22"/>
                <w:szCs w:val="22"/>
                <w:lang w:val="en-CA"/>
              </w:rPr>
              <w:t>Household M</w:t>
            </w:r>
            <w:r w:rsidR="00834981" w:rsidRPr="007475E3">
              <w:rPr>
                <w:sz w:val="22"/>
                <w:szCs w:val="22"/>
                <w:lang w:val="en-CA"/>
              </w:rPr>
              <w:t xml:space="preserve">ember </w:t>
            </w:r>
            <w:r>
              <w:rPr>
                <w:sz w:val="22"/>
                <w:szCs w:val="22"/>
                <w:lang w:val="en-CA"/>
              </w:rPr>
              <w:t>S</w:t>
            </w:r>
            <w:r w:rsidR="00834981" w:rsidRPr="007475E3">
              <w:rPr>
                <w:sz w:val="22"/>
                <w:szCs w:val="22"/>
                <w:lang w:val="en-CA"/>
              </w:rPr>
              <w:t>ignature</w:t>
            </w:r>
          </w:p>
        </w:tc>
        <w:tc>
          <w:tcPr>
            <w:tcW w:w="4240" w:type="dxa"/>
            <w:tcBorders>
              <w:top w:val="single" w:sz="4" w:space="0" w:color="auto"/>
              <w:left w:val="single" w:sz="4" w:space="0" w:color="auto"/>
              <w:bottom w:val="single" w:sz="4" w:space="0" w:color="auto"/>
              <w:right w:val="single" w:sz="4" w:space="0" w:color="auto"/>
            </w:tcBorders>
          </w:tcPr>
          <w:p w14:paraId="70435125" w14:textId="77777777" w:rsidR="00834981" w:rsidRPr="007475E3" w:rsidRDefault="00834981" w:rsidP="006B19C3">
            <w:pPr>
              <w:rPr>
                <w:sz w:val="22"/>
                <w:szCs w:val="22"/>
                <w:lang w:val="en-CA"/>
              </w:rPr>
            </w:pPr>
            <w:r w:rsidRPr="007475E3">
              <w:rPr>
                <w:sz w:val="22"/>
                <w:szCs w:val="22"/>
                <w:lang w:val="en-CA"/>
              </w:rPr>
              <w:t>Date (</w:t>
            </w:r>
            <w:proofErr w:type="spellStart"/>
            <w:r w:rsidRPr="007475E3">
              <w:rPr>
                <w:sz w:val="22"/>
                <w:szCs w:val="22"/>
                <w:lang w:val="en-CA"/>
              </w:rPr>
              <w:t>yyy</w:t>
            </w:r>
            <w:r w:rsidR="007475E3">
              <w:rPr>
                <w:sz w:val="22"/>
                <w:szCs w:val="22"/>
                <w:lang w:val="en-CA"/>
              </w:rPr>
              <w:t>y</w:t>
            </w:r>
            <w:proofErr w:type="spellEnd"/>
            <w:r w:rsidRPr="007475E3">
              <w:rPr>
                <w:sz w:val="22"/>
                <w:szCs w:val="22"/>
                <w:lang w:val="en-CA"/>
              </w:rPr>
              <w:t>-mm-dd)</w:t>
            </w:r>
          </w:p>
        </w:tc>
      </w:tr>
    </w:tbl>
    <w:p w14:paraId="753D6584" w14:textId="77777777" w:rsidR="004D3750" w:rsidRDefault="005C7F2E" w:rsidP="004E428F">
      <w:pPr>
        <w:pStyle w:val="Heading2"/>
        <w:shd w:val="clear" w:color="auto" w:fill="BFBFBF" w:themeFill="background1" w:themeFillShade="BF"/>
      </w:pPr>
      <w:r>
        <w:t>Section 1 -</w:t>
      </w:r>
      <w:r w:rsidR="00C806FE">
        <w:t xml:space="preserve"> Declaring Household Assets </w:t>
      </w:r>
      <w:r w:rsidR="00C806FE" w:rsidRPr="003B0320">
        <w:rPr>
          <w:sz w:val="22"/>
        </w:rPr>
        <w:t>(These assets must be included in your declaration.)</w:t>
      </w:r>
    </w:p>
    <w:tbl>
      <w:tblPr>
        <w:tblW w:w="10445" w:type="dxa"/>
        <w:jc w:val="center"/>
        <w:tblLayout w:type="fixed"/>
        <w:tblLook w:val="0020" w:firstRow="1" w:lastRow="0" w:firstColumn="0" w:lastColumn="0" w:noHBand="0" w:noVBand="0"/>
      </w:tblPr>
      <w:tblGrid>
        <w:gridCol w:w="10445"/>
      </w:tblGrid>
      <w:tr w:rsidR="007751DB" w:rsidRPr="00FE4F99" w14:paraId="287D873D" w14:textId="77777777" w:rsidTr="00C03FBB">
        <w:trPr>
          <w:cantSplit/>
          <w:trHeight w:val="3334"/>
          <w:jc w:val="center"/>
        </w:trPr>
        <w:tc>
          <w:tcPr>
            <w:tcW w:w="10445" w:type="dxa"/>
            <w:tcBorders>
              <w:top w:val="single" w:sz="8" w:space="0" w:color="auto"/>
              <w:left w:val="single" w:sz="4" w:space="0" w:color="auto"/>
              <w:bottom w:val="single" w:sz="4" w:space="0" w:color="000000"/>
              <w:right w:val="single" w:sz="8" w:space="0" w:color="auto"/>
            </w:tcBorders>
            <w:tcMar>
              <w:left w:w="115" w:type="dxa"/>
              <w:right w:w="115" w:type="dxa"/>
            </w:tcMar>
            <w:vAlign w:val="center"/>
          </w:tcPr>
          <w:p w14:paraId="4F6C61B4" w14:textId="77777777" w:rsidR="007751DB" w:rsidRPr="00552486" w:rsidRDefault="007751DB" w:rsidP="007751DB">
            <w:pPr>
              <w:rPr>
                <w:b/>
                <w:bCs/>
                <w:sz w:val="22"/>
                <w:szCs w:val="22"/>
                <w:lang w:val="en-CA"/>
              </w:rPr>
            </w:pPr>
            <w:r w:rsidRPr="00552486">
              <w:rPr>
                <w:b/>
                <w:bCs/>
                <w:sz w:val="22"/>
                <w:szCs w:val="22"/>
                <w:lang w:val="en-CA"/>
              </w:rPr>
              <w:t>Please list all included assets in Canada owned by you and all household members who will live with you. Assets include but are not limited to:</w:t>
            </w:r>
          </w:p>
          <w:p w14:paraId="0BED0DD6" w14:textId="77777777" w:rsidR="007751DB" w:rsidRPr="00552486" w:rsidRDefault="007751DB" w:rsidP="007751DB">
            <w:pPr>
              <w:numPr>
                <w:ilvl w:val="0"/>
                <w:numId w:val="2"/>
              </w:numPr>
              <w:rPr>
                <w:sz w:val="22"/>
                <w:szCs w:val="22"/>
                <w:lang w:val="en-CA"/>
              </w:rPr>
            </w:pPr>
            <w:r w:rsidRPr="00552486">
              <w:rPr>
                <w:sz w:val="22"/>
                <w:szCs w:val="22"/>
                <w:lang w:val="en-CA"/>
              </w:rPr>
              <w:t>cash</w:t>
            </w:r>
          </w:p>
          <w:p w14:paraId="20387D3F" w14:textId="77777777" w:rsidR="007751DB" w:rsidRPr="00552486" w:rsidRDefault="007751DB" w:rsidP="007751DB">
            <w:pPr>
              <w:numPr>
                <w:ilvl w:val="0"/>
                <w:numId w:val="2"/>
              </w:numPr>
              <w:rPr>
                <w:sz w:val="22"/>
                <w:szCs w:val="22"/>
                <w:lang w:val="en-CA"/>
              </w:rPr>
            </w:pPr>
            <w:r w:rsidRPr="00552486">
              <w:rPr>
                <w:sz w:val="22"/>
                <w:szCs w:val="22"/>
                <w:lang w:val="en-CA"/>
              </w:rPr>
              <w:t>stocks/bonds</w:t>
            </w:r>
          </w:p>
          <w:p w14:paraId="32299DB3" w14:textId="77777777" w:rsidR="007751DB" w:rsidRPr="00552486" w:rsidRDefault="007751DB" w:rsidP="007751DB">
            <w:pPr>
              <w:numPr>
                <w:ilvl w:val="0"/>
                <w:numId w:val="2"/>
              </w:numPr>
              <w:rPr>
                <w:b/>
                <w:bCs/>
                <w:sz w:val="22"/>
                <w:szCs w:val="22"/>
                <w:lang w:val="en-CA"/>
              </w:rPr>
            </w:pPr>
            <w:r w:rsidRPr="00552486">
              <w:rPr>
                <w:sz w:val="22"/>
                <w:szCs w:val="22"/>
                <w:lang w:val="en-CA"/>
              </w:rPr>
              <w:t>term deposits/GICs/Mutual Funds</w:t>
            </w:r>
          </w:p>
          <w:p w14:paraId="01939E45" w14:textId="77777777" w:rsidR="007751DB" w:rsidRPr="00552486" w:rsidRDefault="007751DB" w:rsidP="007751DB">
            <w:pPr>
              <w:numPr>
                <w:ilvl w:val="0"/>
                <w:numId w:val="1"/>
              </w:numPr>
              <w:rPr>
                <w:sz w:val="22"/>
                <w:szCs w:val="22"/>
                <w:lang w:val="en-CA"/>
              </w:rPr>
            </w:pPr>
            <w:r w:rsidRPr="00552486">
              <w:rPr>
                <w:sz w:val="22"/>
                <w:szCs w:val="22"/>
                <w:lang w:val="en-CA"/>
              </w:rPr>
              <w:t xml:space="preserve">more than one (1) vehicle, including recreational vehicles (for example, boat, snowmobile, trailer/camper)                                           </w:t>
            </w:r>
          </w:p>
          <w:p w14:paraId="172B6010" w14:textId="77777777" w:rsidR="007751DB" w:rsidRPr="00552486" w:rsidRDefault="007751DB" w:rsidP="007751DB">
            <w:pPr>
              <w:numPr>
                <w:ilvl w:val="0"/>
                <w:numId w:val="1"/>
              </w:numPr>
              <w:rPr>
                <w:sz w:val="22"/>
                <w:szCs w:val="22"/>
                <w:lang w:val="en-CA"/>
              </w:rPr>
            </w:pPr>
            <w:r w:rsidRPr="00552486">
              <w:rPr>
                <w:sz w:val="22"/>
                <w:szCs w:val="22"/>
                <w:lang w:val="en-CA"/>
              </w:rPr>
              <w:t>overseas or foreign investments</w:t>
            </w:r>
          </w:p>
          <w:p w14:paraId="7610F29E" w14:textId="77777777" w:rsidR="007751DB" w:rsidRPr="00552486" w:rsidRDefault="007751DB" w:rsidP="007751DB">
            <w:pPr>
              <w:numPr>
                <w:ilvl w:val="0"/>
                <w:numId w:val="1"/>
              </w:numPr>
              <w:rPr>
                <w:sz w:val="22"/>
                <w:szCs w:val="22"/>
                <w:lang w:val="en-CA"/>
              </w:rPr>
            </w:pPr>
            <w:r w:rsidRPr="00552486">
              <w:rPr>
                <w:sz w:val="22"/>
                <w:szCs w:val="22"/>
                <w:lang w:val="en-CA"/>
              </w:rPr>
              <w:t>assets you own/share with someone else</w:t>
            </w:r>
          </w:p>
          <w:p w14:paraId="03389492" w14:textId="77777777" w:rsidR="007751DB" w:rsidRPr="00552486" w:rsidRDefault="007751DB" w:rsidP="007751DB">
            <w:pPr>
              <w:numPr>
                <w:ilvl w:val="0"/>
                <w:numId w:val="1"/>
              </w:numPr>
              <w:rPr>
                <w:sz w:val="22"/>
                <w:szCs w:val="22"/>
                <w:lang w:val="en-CA"/>
              </w:rPr>
            </w:pPr>
            <w:r w:rsidRPr="00552486">
              <w:rPr>
                <w:sz w:val="22"/>
                <w:szCs w:val="22"/>
                <w:lang w:val="en-CA"/>
              </w:rPr>
              <w:t xml:space="preserve">business assets </w:t>
            </w:r>
            <w:bookmarkStart w:id="0" w:name="_Int_Kvnrs7so"/>
            <w:proofErr w:type="gramStart"/>
            <w:r w:rsidRPr="00552486">
              <w:rPr>
                <w:sz w:val="22"/>
                <w:szCs w:val="22"/>
                <w:lang w:val="en-CA"/>
              </w:rPr>
              <w:t>in excess of</w:t>
            </w:r>
            <w:bookmarkEnd w:id="0"/>
            <w:proofErr w:type="gramEnd"/>
            <w:r w:rsidRPr="00552486">
              <w:rPr>
                <w:sz w:val="22"/>
                <w:szCs w:val="22"/>
                <w:lang w:val="en-CA"/>
              </w:rPr>
              <w:t xml:space="preserve"> $20,000</w:t>
            </w:r>
          </w:p>
          <w:p w14:paraId="2CA855F8" w14:textId="77777777" w:rsidR="007751DB" w:rsidRPr="00552486" w:rsidRDefault="007751DB" w:rsidP="007751DB">
            <w:pPr>
              <w:rPr>
                <w:sz w:val="22"/>
                <w:szCs w:val="22"/>
                <w:lang w:val="en-CA"/>
              </w:rPr>
            </w:pPr>
          </w:p>
          <w:p w14:paraId="50F6D606" w14:textId="77777777" w:rsidR="00C03FBB" w:rsidRPr="00552486" w:rsidRDefault="007751DB" w:rsidP="006B19C3">
            <w:pPr>
              <w:rPr>
                <w:b/>
                <w:sz w:val="22"/>
                <w:szCs w:val="22"/>
                <w:lang w:val="en-CA"/>
              </w:rPr>
            </w:pPr>
            <w:r w:rsidRPr="00552486">
              <w:rPr>
                <w:b/>
                <w:sz w:val="22"/>
                <w:szCs w:val="22"/>
                <w:lang w:val="en-CA"/>
              </w:rPr>
              <w:t>A list of excluded assets is included at the bottom of this form.</w:t>
            </w:r>
          </w:p>
        </w:tc>
      </w:tr>
    </w:tbl>
    <w:p w14:paraId="72B9E794" w14:textId="77777777" w:rsidR="00C03FBB" w:rsidRDefault="00C03FBB"/>
    <w:p w14:paraId="60F61059" w14:textId="77777777" w:rsidR="00C03FBB" w:rsidRDefault="00C03FBB"/>
    <w:p w14:paraId="5ADE22A3" w14:textId="77777777" w:rsidR="00C03FBB" w:rsidRDefault="008877D5" w:rsidP="00F94F27">
      <w:pPr>
        <w:jc w:val="right"/>
      </w:pPr>
      <w:r>
        <w:rPr>
          <w:noProof/>
          <w:lang w:val="en-CA" w:eastAsia="en-CA"/>
        </w:rPr>
        <w:drawing>
          <wp:inline distT="0" distB="0" distL="0" distR="0" wp14:anchorId="5BCFE66B" wp14:editId="6B391C29">
            <wp:extent cx="1026942" cy="366765"/>
            <wp:effectExtent l="0" t="0" r="1905" b="0"/>
            <wp:docPr id="11" name="Picture 11" descr="311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311 logo"/>
                    <pic:cNvPicPr/>
                  </pic:nvPicPr>
                  <pic:blipFill>
                    <a:blip r:embed="rId11">
                      <a:extLst>
                        <a:ext uri="{28A0092B-C50C-407E-A947-70E740481C1C}">
                          <a14:useLocalDpi xmlns:a14="http://schemas.microsoft.com/office/drawing/2010/main" val="0"/>
                        </a:ext>
                      </a:extLst>
                    </a:blip>
                    <a:stretch>
                      <a:fillRect/>
                    </a:stretch>
                  </pic:blipFill>
                  <pic:spPr>
                    <a:xfrm>
                      <a:off x="0" y="0"/>
                      <a:ext cx="1026942" cy="366765"/>
                    </a:xfrm>
                    <a:prstGeom prst="rect">
                      <a:avLst/>
                    </a:prstGeom>
                  </pic:spPr>
                </pic:pic>
              </a:graphicData>
            </a:graphic>
          </wp:inline>
        </w:drawing>
      </w:r>
    </w:p>
    <w:p w14:paraId="16E3AE2B" w14:textId="77777777" w:rsidR="00C03FBB" w:rsidRDefault="00C03FBB"/>
    <w:tbl>
      <w:tblPr>
        <w:tblW w:w="10445" w:type="dxa"/>
        <w:jc w:val="center"/>
        <w:tblLayout w:type="fixed"/>
        <w:tblLook w:val="0020" w:firstRow="1" w:lastRow="0" w:firstColumn="0" w:lastColumn="0" w:noHBand="0" w:noVBand="0"/>
      </w:tblPr>
      <w:tblGrid>
        <w:gridCol w:w="3777"/>
        <w:gridCol w:w="3778"/>
        <w:gridCol w:w="2890"/>
      </w:tblGrid>
      <w:tr w:rsidR="0092053D" w:rsidRPr="00FE4F99" w14:paraId="66AAA6B3" w14:textId="77777777" w:rsidTr="00D67D81">
        <w:trPr>
          <w:cantSplit/>
          <w:trHeight w:val="356"/>
          <w:jc w:val="center"/>
        </w:trPr>
        <w:tc>
          <w:tcPr>
            <w:tcW w:w="3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15" w:type="dxa"/>
              <w:right w:w="115" w:type="dxa"/>
            </w:tcMar>
            <w:vAlign w:val="center"/>
          </w:tcPr>
          <w:p w14:paraId="379D7120" w14:textId="77777777" w:rsidR="0092053D" w:rsidRPr="00D564A3" w:rsidRDefault="0049437F" w:rsidP="00D564A3">
            <w:pPr>
              <w:jc w:val="center"/>
              <w:rPr>
                <w:sz w:val="24"/>
                <w:lang w:val="en-CA"/>
              </w:rPr>
            </w:pPr>
            <w:r w:rsidRPr="00D564A3">
              <w:rPr>
                <w:b/>
                <w:sz w:val="24"/>
                <w:lang w:val="en-CA"/>
              </w:rPr>
              <w:t>Household Member</w:t>
            </w:r>
          </w:p>
        </w:tc>
        <w:tc>
          <w:tcPr>
            <w:tcW w:w="3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09B9BC" w14:textId="77777777" w:rsidR="0092053D" w:rsidRPr="00D564A3" w:rsidRDefault="0049437F" w:rsidP="00D564A3">
            <w:pPr>
              <w:jc w:val="center"/>
              <w:rPr>
                <w:b/>
                <w:sz w:val="24"/>
                <w:lang w:val="en-CA"/>
              </w:rPr>
            </w:pPr>
            <w:r w:rsidRPr="00D564A3">
              <w:rPr>
                <w:b/>
                <w:sz w:val="24"/>
                <w:lang w:val="en-CA"/>
              </w:rPr>
              <w:t>Asset Type</w:t>
            </w:r>
          </w:p>
        </w:tc>
        <w:tc>
          <w:tcPr>
            <w:tcW w:w="2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27245C" w14:textId="77777777" w:rsidR="0092053D" w:rsidRPr="00D564A3" w:rsidRDefault="0049437F" w:rsidP="00D564A3">
            <w:pPr>
              <w:jc w:val="center"/>
              <w:rPr>
                <w:b/>
                <w:sz w:val="24"/>
                <w:lang w:val="en-CA"/>
              </w:rPr>
            </w:pPr>
            <w:r w:rsidRPr="00D564A3">
              <w:rPr>
                <w:b/>
                <w:sz w:val="24"/>
                <w:lang w:val="en-CA"/>
              </w:rPr>
              <w:t>Value</w:t>
            </w:r>
          </w:p>
        </w:tc>
      </w:tr>
      <w:tr w:rsidR="0092053D" w:rsidRPr="00FE4F99" w14:paraId="3A75F4DA" w14:textId="77777777" w:rsidTr="00C03FBB">
        <w:trPr>
          <w:cantSplit/>
          <w:trHeight w:val="648"/>
          <w:jc w:val="center"/>
        </w:trPr>
        <w:tc>
          <w:tcPr>
            <w:tcW w:w="3777" w:type="dxa"/>
            <w:tcBorders>
              <w:top w:val="single" w:sz="4" w:space="0" w:color="auto"/>
              <w:left w:val="single" w:sz="4" w:space="0" w:color="auto"/>
              <w:bottom w:val="single" w:sz="4" w:space="0" w:color="auto"/>
              <w:right w:val="single" w:sz="4" w:space="0" w:color="auto"/>
            </w:tcBorders>
            <w:tcMar>
              <w:left w:w="115" w:type="dxa"/>
              <w:right w:w="115" w:type="dxa"/>
            </w:tcMar>
          </w:tcPr>
          <w:p w14:paraId="3BCA1398" w14:textId="77777777" w:rsidR="0092053D" w:rsidRPr="00FE4F99" w:rsidRDefault="0092053D" w:rsidP="006B19C3">
            <w:pPr>
              <w:rPr>
                <w:lang w:val="en-CA"/>
              </w:rPr>
            </w:pPr>
          </w:p>
        </w:tc>
        <w:tc>
          <w:tcPr>
            <w:tcW w:w="3778" w:type="dxa"/>
            <w:tcBorders>
              <w:top w:val="single" w:sz="4" w:space="0" w:color="auto"/>
              <w:left w:val="single" w:sz="4" w:space="0" w:color="auto"/>
              <w:bottom w:val="single" w:sz="4" w:space="0" w:color="auto"/>
              <w:right w:val="single" w:sz="4" w:space="0" w:color="auto"/>
            </w:tcBorders>
          </w:tcPr>
          <w:p w14:paraId="525E7DA4" w14:textId="77777777" w:rsidR="0092053D" w:rsidRPr="00FE4F99" w:rsidRDefault="0092053D" w:rsidP="006B19C3">
            <w:pPr>
              <w:rPr>
                <w:lang w:val="en-CA"/>
              </w:rPr>
            </w:pPr>
          </w:p>
        </w:tc>
        <w:tc>
          <w:tcPr>
            <w:tcW w:w="2890" w:type="dxa"/>
            <w:tcBorders>
              <w:top w:val="single" w:sz="4" w:space="0" w:color="auto"/>
              <w:left w:val="single" w:sz="4" w:space="0" w:color="auto"/>
              <w:bottom w:val="single" w:sz="4" w:space="0" w:color="auto"/>
              <w:right w:val="single" w:sz="4" w:space="0" w:color="auto"/>
            </w:tcBorders>
          </w:tcPr>
          <w:p w14:paraId="0E06EB1A" w14:textId="77777777" w:rsidR="0092053D" w:rsidRPr="00FE4F99" w:rsidRDefault="0092053D" w:rsidP="006B19C3">
            <w:pPr>
              <w:rPr>
                <w:lang w:val="en-CA"/>
              </w:rPr>
            </w:pPr>
          </w:p>
        </w:tc>
      </w:tr>
      <w:tr w:rsidR="0092053D" w:rsidRPr="00FE4F99" w14:paraId="55212C3D" w14:textId="77777777" w:rsidTr="00C03FBB">
        <w:trPr>
          <w:cantSplit/>
          <w:trHeight w:val="648"/>
          <w:jc w:val="center"/>
        </w:trPr>
        <w:tc>
          <w:tcPr>
            <w:tcW w:w="3777" w:type="dxa"/>
            <w:tcBorders>
              <w:top w:val="single" w:sz="4" w:space="0" w:color="auto"/>
              <w:left w:val="single" w:sz="4" w:space="0" w:color="auto"/>
              <w:bottom w:val="single" w:sz="4" w:space="0" w:color="auto"/>
              <w:right w:val="single" w:sz="4" w:space="0" w:color="auto"/>
            </w:tcBorders>
            <w:tcMar>
              <w:left w:w="115" w:type="dxa"/>
              <w:right w:w="115" w:type="dxa"/>
            </w:tcMar>
          </w:tcPr>
          <w:p w14:paraId="5A3F0FB5" w14:textId="77777777" w:rsidR="0092053D" w:rsidRPr="00FE4F99" w:rsidRDefault="0092053D" w:rsidP="006B19C3">
            <w:pPr>
              <w:rPr>
                <w:lang w:val="en-CA"/>
              </w:rPr>
            </w:pPr>
          </w:p>
        </w:tc>
        <w:tc>
          <w:tcPr>
            <w:tcW w:w="3778" w:type="dxa"/>
            <w:tcBorders>
              <w:top w:val="single" w:sz="4" w:space="0" w:color="auto"/>
              <w:left w:val="single" w:sz="4" w:space="0" w:color="auto"/>
              <w:bottom w:val="single" w:sz="4" w:space="0" w:color="auto"/>
              <w:right w:val="single" w:sz="4" w:space="0" w:color="auto"/>
            </w:tcBorders>
          </w:tcPr>
          <w:p w14:paraId="404A7BA7" w14:textId="77777777" w:rsidR="0092053D" w:rsidRPr="00FE4F99" w:rsidRDefault="0092053D" w:rsidP="006B19C3">
            <w:pPr>
              <w:rPr>
                <w:lang w:val="en-CA"/>
              </w:rPr>
            </w:pPr>
          </w:p>
        </w:tc>
        <w:tc>
          <w:tcPr>
            <w:tcW w:w="2890" w:type="dxa"/>
            <w:tcBorders>
              <w:top w:val="single" w:sz="4" w:space="0" w:color="auto"/>
              <w:left w:val="single" w:sz="4" w:space="0" w:color="auto"/>
              <w:bottom w:val="single" w:sz="4" w:space="0" w:color="auto"/>
              <w:right w:val="single" w:sz="4" w:space="0" w:color="auto"/>
            </w:tcBorders>
          </w:tcPr>
          <w:p w14:paraId="04769AE6" w14:textId="77777777" w:rsidR="0092053D" w:rsidRPr="00FE4F99" w:rsidRDefault="0092053D" w:rsidP="006B19C3">
            <w:pPr>
              <w:rPr>
                <w:lang w:val="en-CA"/>
              </w:rPr>
            </w:pPr>
          </w:p>
        </w:tc>
      </w:tr>
      <w:tr w:rsidR="0092053D" w:rsidRPr="00FE4F99" w14:paraId="19960223" w14:textId="77777777" w:rsidTr="00C03FBB">
        <w:trPr>
          <w:cantSplit/>
          <w:trHeight w:val="648"/>
          <w:jc w:val="center"/>
        </w:trPr>
        <w:tc>
          <w:tcPr>
            <w:tcW w:w="3777" w:type="dxa"/>
            <w:tcBorders>
              <w:top w:val="single" w:sz="4" w:space="0" w:color="auto"/>
              <w:left w:val="single" w:sz="4" w:space="0" w:color="auto"/>
              <w:bottom w:val="single" w:sz="4" w:space="0" w:color="auto"/>
              <w:right w:val="single" w:sz="4" w:space="0" w:color="auto"/>
            </w:tcBorders>
            <w:tcMar>
              <w:left w:w="115" w:type="dxa"/>
              <w:right w:w="115" w:type="dxa"/>
            </w:tcMar>
          </w:tcPr>
          <w:p w14:paraId="74AB1352" w14:textId="77777777" w:rsidR="0092053D" w:rsidRPr="00FE4F99" w:rsidRDefault="0092053D" w:rsidP="006B19C3">
            <w:pPr>
              <w:rPr>
                <w:lang w:val="en-CA"/>
              </w:rPr>
            </w:pPr>
          </w:p>
        </w:tc>
        <w:tc>
          <w:tcPr>
            <w:tcW w:w="3778" w:type="dxa"/>
            <w:tcBorders>
              <w:top w:val="single" w:sz="4" w:space="0" w:color="auto"/>
              <w:left w:val="single" w:sz="4" w:space="0" w:color="auto"/>
              <w:bottom w:val="single" w:sz="4" w:space="0" w:color="auto"/>
              <w:right w:val="single" w:sz="4" w:space="0" w:color="auto"/>
            </w:tcBorders>
          </w:tcPr>
          <w:p w14:paraId="621137F5" w14:textId="77777777" w:rsidR="0092053D" w:rsidRPr="00FE4F99" w:rsidRDefault="0092053D" w:rsidP="006B19C3">
            <w:pPr>
              <w:rPr>
                <w:lang w:val="en-CA"/>
              </w:rPr>
            </w:pPr>
          </w:p>
        </w:tc>
        <w:tc>
          <w:tcPr>
            <w:tcW w:w="2890" w:type="dxa"/>
            <w:tcBorders>
              <w:top w:val="single" w:sz="4" w:space="0" w:color="auto"/>
              <w:left w:val="single" w:sz="4" w:space="0" w:color="auto"/>
              <w:bottom w:val="single" w:sz="4" w:space="0" w:color="auto"/>
              <w:right w:val="single" w:sz="4" w:space="0" w:color="auto"/>
            </w:tcBorders>
          </w:tcPr>
          <w:p w14:paraId="499CA5EB" w14:textId="77777777" w:rsidR="0092053D" w:rsidRPr="00FE4F99" w:rsidRDefault="0092053D" w:rsidP="006B19C3">
            <w:pPr>
              <w:rPr>
                <w:lang w:val="en-CA"/>
              </w:rPr>
            </w:pPr>
          </w:p>
        </w:tc>
      </w:tr>
      <w:tr w:rsidR="0092053D" w:rsidRPr="00FE4F99" w14:paraId="49CEFF7D" w14:textId="77777777" w:rsidTr="00C03FBB">
        <w:trPr>
          <w:cantSplit/>
          <w:trHeight w:val="648"/>
          <w:jc w:val="center"/>
        </w:trPr>
        <w:tc>
          <w:tcPr>
            <w:tcW w:w="3777" w:type="dxa"/>
            <w:tcBorders>
              <w:top w:val="single" w:sz="4" w:space="0" w:color="auto"/>
              <w:left w:val="single" w:sz="4" w:space="0" w:color="auto"/>
              <w:bottom w:val="single" w:sz="4" w:space="0" w:color="auto"/>
              <w:right w:val="single" w:sz="4" w:space="0" w:color="auto"/>
            </w:tcBorders>
            <w:tcMar>
              <w:left w:w="115" w:type="dxa"/>
              <w:right w:w="115" w:type="dxa"/>
            </w:tcMar>
          </w:tcPr>
          <w:p w14:paraId="2ADCC36C" w14:textId="77777777" w:rsidR="0092053D" w:rsidRPr="00FE4F99" w:rsidRDefault="0092053D" w:rsidP="006B19C3">
            <w:pPr>
              <w:rPr>
                <w:lang w:val="en-CA"/>
              </w:rPr>
            </w:pPr>
          </w:p>
        </w:tc>
        <w:tc>
          <w:tcPr>
            <w:tcW w:w="3778" w:type="dxa"/>
            <w:tcBorders>
              <w:top w:val="single" w:sz="4" w:space="0" w:color="auto"/>
              <w:left w:val="single" w:sz="4" w:space="0" w:color="auto"/>
              <w:bottom w:val="single" w:sz="4" w:space="0" w:color="auto"/>
              <w:right w:val="single" w:sz="4" w:space="0" w:color="auto"/>
            </w:tcBorders>
          </w:tcPr>
          <w:p w14:paraId="7241BD61" w14:textId="77777777" w:rsidR="0092053D" w:rsidRPr="00FE4F99" w:rsidRDefault="0092053D" w:rsidP="006B19C3">
            <w:pPr>
              <w:rPr>
                <w:lang w:val="en-CA"/>
              </w:rPr>
            </w:pPr>
          </w:p>
        </w:tc>
        <w:tc>
          <w:tcPr>
            <w:tcW w:w="2890" w:type="dxa"/>
            <w:tcBorders>
              <w:top w:val="single" w:sz="4" w:space="0" w:color="auto"/>
              <w:left w:val="single" w:sz="4" w:space="0" w:color="auto"/>
              <w:bottom w:val="single" w:sz="4" w:space="0" w:color="auto"/>
              <w:right w:val="single" w:sz="4" w:space="0" w:color="auto"/>
            </w:tcBorders>
          </w:tcPr>
          <w:p w14:paraId="5F0B2673" w14:textId="77777777" w:rsidR="0092053D" w:rsidRPr="00FE4F99" w:rsidRDefault="0092053D" w:rsidP="006B19C3">
            <w:pPr>
              <w:rPr>
                <w:lang w:val="en-CA"/>
              </w:rPr>
            </w:pPr>
          </w:p>
        </w:tc>
      </w:tr>
      <w:tr w:rsidR="0092053D" w:rsidRPr="00FE4F99" w14:paraId="5449A9F5" w14:textId="77777777" w:rsidTr="00C03FBB">
        <w:trPr>
          <w:cantSplit/>
          <w:trHeight w:val="648"/>
          <w:jc w:val="center"/>
        </w:trPr>
        <w:tc>
          <w:tcPr>
            <w:tcW w:w="3777" w:type="dxa"/>
            <w:tcBorders>
              <w:top w:val="single" w:sz="4" w:space="0" w:color="auto"/>
              <w:left w:val="single" w:sz="4" w:space="0" w:color="auto"/>
              <w:bottom w:val="single" w:sz="4" w:space="0" w:color="auto"/>
              <w:right w:val="single" w:sz="4" w:space="0" w:color="auto"/>
            </w:tcBorders>
            <w:tcMar>
              <w:left w:w="115" w:type="dxa"/>
              <w:right w:w="115" w:type="dxa"/>
            </w:tcMar>
          </w:tcPr>
          <w:p w14:paraId="252C45F7" w14:textId="77777777" w:rsidR="0092053D" w:rsidRPr="00FE4F99" w:rsidRDefault="0092053D" w:rsidP="006B19C3">
            <w:pPr>
              <w:rPr>
                <w:lang w:val="en-CA"/>
              </w:rPr>
            </w:pPr>
          </w:p>
        </w:tc>
        <w:tc>
          <w:tcPr>
            <w:tcW w:w="3778" w:type="dxa"/>
            <w:tcBorders>
              <w:top w:val="single" w:sz="4" w:space="0" w:color="auto"/>
              <w:left w:val="single" w:sz="4" w:space="0" w:color="auto"/>
              <w:bottom w:val="single" w:sz="4" w:space="0" w:color="auto"/>
              <w:right w:val="single" w:sz="4" w:space="0" w:color="auto"/>
            </w:tcBorders>
          </w:tcPr>
          <w:p w14:paraId="2E84C942" w14:textId="77777777" w:rsidR="0092053D" w:rsidRPr="00FE4F99" w:rsidRDefault="0092053D" w:rsidP="006B19C3">
            <w:pPr>
              <w:rPr>
                <w:lang w:val="en-CA"/>
              </w:rPr>
            </w:pPr>
          </w:p>
        </w:tc>
        <w:tc>
          <w:tcPr>
            <w:tcW w:w="2890" w:type="dxa"/>
            <w:tcBorders>
              <w:top w:val="single" w:sz="4" w:space="0" w:color="auto"/>
              <w:left w:val="single" w:sz="4" w:space="0" w:color="auto"/>
              <w:bottom w:val="single" w:sz="4" w:space="0" w:color="auto"/>
              <w:right w:val="single" w:sz="4" w:space="0" w:color="auto"/>
            </w:tcBorders>
          </w:tcPr>
          <w:p w14:paraId="3729A91E" w14:textId="77777777" w:rsidR="0092053D" w:rsidRPr="00FE4F99" w:rsidRDefault="0092053D" w:rsidP="006B19C3">
            <w:pPr>
              <w:rPr>
                <w:lang w:val="en-CA"/>
              </w:rPr>
            </w:pPr>
          </w:p>
        </w:tc>
      </w:tr>
    </w:tbl>
    <w:p w14:paraId="2909EF7A" w14:textId="77777777" w:rsidR="004D3750" w:rsidRPr="003A49CB" w:rsidRDefault="002931B7" w:rsidP="004E428F">
      <w:pPr>
        <w:pStyle w:val="Heading2"/>
        <w:shd w:val="clear" w:color="auto" w:fill="BFBFBF" w:themeFill="background1" w:themeFillShade="BF"/>
      </w:pPr>
      <w:r>
        <w:t>Section 2</w:t>
      </w:r>
      <w:r w:rsidR="005C7F2E">
        <w:t xml:space="preserve"> -</w:t>
      </w:r>
      <w:r w:rsidR="0082493B">
        <w:t xml:space="preserve"> Declaring Real Estate</w:t>
      </w:r>
    </w:p>
    <w:tbl>
      <w:tblPr>
        <w:tblW w:w="10445" w:type="dxa"/>
        <w:jc w:val="center"/>
        <w:tblLayout w:type="fixed"/>
        <w:tblLook w:val="0000" w:firstRow="0" w:lastRow="0" w:firstColumn="0" w:lastColumn="0" w:noHBand="0" w:noVBand="0"/>
      </w:tblPr>
      <w:tblGrid>
        <w:gridCol w:w="10445"/>
      </w:tblGrid>
      <w:tr w:rsidR="0082493B" w:rsidRPr="00FE4F99" w14:paraId="65B6E5DD" w14:textId="77777777" w:rsidTr="009344FE">
        <w:trPr>
          <w:cantSplit/>
          <w:trHeight w:hRule="exact" w:val="1780"/>
          <w:jc w:val="center"/>
        </w:trPr>
        <w:tc>
          <w:tcPr>
            <w:tcW w:w="10445" w:type="dxa"/>
            <w:tcBorders>
              <w:top w:val="single" w:sz="4" w:space="0" w:color="auto"/>
              <w:left w:val="single" w:sz="4" w:space="0" w:color="auto"/>
              <w:bottom w:val="single" w:sz="4" w:space="0" w:color="auto"/>
              <w:right w:val="single" w:sz="4" w:space="0" w:color="auto"/>
            </w:tcBorders>
            <w:tcMar>
              <w:left w:w="115" w:type="dxa"/>
              <w:right w:w="115" w:type="dxa"/>
            </w:tcMar>
          </w:tcPr>
          <w:p w14:paraId="7D34DC21" w14:textId="77777777" w:rsidR="0082493B" w:rsidRPr="002931B7" w:rsidRDefault="0082493B" w:rsidP="006B19C3">
            <w:pPr>
              <w:rPr>
                <w:rFonts w:eastAsia="Cambria" w:cs="Arial"/>
                <w:sz w:val="22"/>
                <w:szCs w:val="22"/>
              </w:rPr>
            </w:pPr>
            <w:r w:rsidRPr="002931B7">
              <w:rPr>
                <w:rFonts w:eastAsia="Cambria" w:cs="Arial"/>
                <w:sz w:val="22"/>
                <w:szCs w:val="22"/>
              </w:rPr>
              <w:t>List any Real Estate you or any household members own, including jointly own anywhere in Canada. Examples of property include, but are not limited to, land, a house, condominium, rental property, cottage.</w:t>
            </w:r>
          </w:p>
          <w:p w14:paraId="6FEDE2C2" w14:textId="77777777" w:rsidR="0082493B" w:rsidRPr="002931B7" w:rsidRDefault="0082493B" w:rsidP="006B19C3">
            <w:pPr>
              <w:rPr>
                <w:rFonts w:eastAsia="Cambria" w:cs="Arial"/>
                <w:sz w:val="22"/>
                <w:szCs w:val="22"/>
              </w:rPr>
            </w:pPr>
          </w:p>
          <w:p w14:paraId="14212796" w14:textId="77777777" w:rsidR="0082493B" w:rsidRPr="002931B7" w:rsidRDefault="0082493B" w:rsidP="006B19C3">
            <w:pPr>
              <w:rPr>
                <w:rFonts w:eastAsia="Cambria" w:cs="Arial"/>
                <w:sz w:val="22"/>
                <w:szCs w:val="22"/>
              </w:rPr>
            </w:pPr>
          </w:p>
          <w:p w14:paraId="56F869C0" w14:textId="77777777" w:rsidR="0082493B" w:rsidRPr="002931B7" w:rsidRDefault="0082493B" w:rsidP="006B19C3">
            <w:pPr>
              <w:rPr>
                <w:rFonts w:eastAsia="Cambria" w:cs="Arial"/>
                <w:sz w:val="22"/>
                <w:szCs w:val="22"/>
              </w:rPr>
            </w:pPr>
          </w:p>
          <w:p w14:paraId="12FDD6CD" w14:textId="77777777" w:rsidR="0082493B" w:rsidRPr="002931B7" w:rsidRDefault="0082493B" w:rsidP="006B19C3">
            <w:pPr>
              <w:rPr>
                <w:rFonts w:eastAsia="Cambria" w:cs="Arial"/>
                <w:sz w:val="22"/>
                <w:szCs w:val="22"/>
              </w:rPr>
            </w:pPr>
          </w:p>
          <w:p w14:paraId="2F26271A" w14:textId="77777777" w:rsidR="0082493B" w:rsidRPr="002931B7" w:rsidRDefault="0082493B" w:rsidP="006B19C3">
            <w:pPr>
              <w:rPr>
                <w:sz w:val="22"/>
                <w:szCs w:val="22"/>
                <w:lang w:val="en-CA"/>
              </w:rPr>
            </w:pPr>
          </w:p>
        </w:tc>
      </w:tr>
      <w:tr w:rsidR="00490FF4" w:rsidRPr="00FE4F99" w14:paraId="0F20A570" w14:textId="77777777" w:rsidTr="002931B7">
        <w:trPr>
          <w:cantSplit/>
          <w:trHeight w:hRule="exact" w:val="2797"/>
          <w:jc w:val="center"/>
        </w:trPr>
        <w:tc>
          <w:tcPr>
            <w:tcW w:w="10445" w:type="dxa"/>
            <w:tcBorders>
              <w:top w:val="single" w:sz="4" w:space="0" w:color="auto"/>
              <w:left w:val="single" w:sz="4" w:space="0" w:color="auto"/>
              <w:bottom w:val="single" w:sz="4" w:space="0" w:color="auto"/>
              <w:right w:val="single" w:sz="4" w:space="0" w:color="auto"/>
            </w:tcBorders>
            <w:tcMar>
              <w:left w:w="115" w:type="dxa"/>
              <w:right w:w="115" w:type="dxa"/>
            </w:tcMar>
          </w:tcPr>
          <w:p w14:paraId="349D2BD3" w14:textId="77777777" w:rsidR="0082493B" w:rsidRPr="002931B7" w:rsidRDefault="0082493B" w:rsidP="0082493B">
            <w:pPr>
              <w:rPr>
                <w:rFonts w:eastAsia="Cambria" w:cs="Arial"/>
                <w:sz w:val="22"/>
                <w:szCs w:val="22"/>
                <w:lang w:val="en-CA"/>
              </w:rPr>
            </w:pPr>
            <w:r w:rsidRPr="002931B7">
              <w:rPr>
                <w:rFonts w:eastAsia="Cambria" w:cs="Arial"/>
                <w:sz w:val="22"/>
                <w:szCs w:val="22"/>
                <w:lang w:val="en-CA"/>
              </w:rPr>
              <w:t xml:space="preserve">Please indicate the most recently estimated value of the real estate determined by the Municipal Property Assessment Corporation (MPAC) or independent assessment. </w:t>
            </w:r>
          </w:p>
          <w:p w14:paraId="0CA6FDA5" w14:textId="77777777" w:rsidR="0082493B" w:rsidRDefault="0082493B" w:rsidP="0082493B">
            <w:pPr>
              <w:rPr>
                <w:rFonts w:eastAsia="Cambria" w:cs="Arial"/>
                <w:sz w:val="22"/>
                <w:szCs w:val="22"/>
                <w:lang w:val="en-CA"/>
              </w:rPr>
            </w:pPr>
          </w:p>
          <w:p w14:paraId="7D5D5B0F" w14:textId="77777777" w:rsidR="002931B7" w:rsidRPr="002931B7" w:rsidRDefault="002931B7" w:rsidP="0082493B">
            <w:pPr>
              <w:rPr>
                <w:rFonts w:eastAsia="Cambria" w:cs="Arial"/>
                <w:sz w:val="22"/>
                <w:szCs w:val="22"/>
                <w:lang w:val="en-CA"/>
              </w:rPr>
            </w:pPr>
          </w:p>
          <w:p w14:paraId="017B5087" w14:textId="77777777" w:rsidR="0082493B" w:rsidRPr="002931B7" w:rsidRDefault="0082493B" w:rsidP="0082493B">
            <w:pPr>
              <w:rPr>
                <w:rFonts w:eastAsia="Cambria" w:cs="Arial"/>
                <w:sz w:val="22"/>
                <w:szCs w:val="22"/>
                <w:lang w:val="en-CA"/>
              </w:rPr>
            </w:pPr>
            <w:r w:rsidRPr="002931B7">
              <w:rPr>
                <w:rFonts w:eastAsia="Cambria" w:cs="Arial"/>
                <w:sz w:val="22"/>
                <w:szCs w:val="22"/>
                <w:lang w:val="en-CA"/>
              </w:rPr>
              <w:t xml:space="preserve">Estimated value: </w:t>
            </w:r>
            <w:r w:rsidRPr="002931B7">
              <w:rPr>
                <w:rFonts w:eastAsia="Cambria" w:cs="Arial"/>
                <w:sz w:val="28"/>
                <w:szCs w:val="22"/>
                <w:lang w:val="en-CA"/>
              </w:rPr>
              <w:t>$</w:t>
            </w:r>
          </w:p>
          <w:p w14:paraId="72CD0B1B" w14:textId="77777777" w:rsidR="0082493B" w:rsidRDefault="0082493B" w:rsidP="0082493B">
            <w:pPr>
              <w:rPr>
                <w:rFonts w:eastAsia="Cambria" w:cs="Arial"/>
                <w:sz w:val="22"/>
                <w:szCs w:val="22"/>
                <w:lang w:val="en-CA"/>
              </w:rPr>
            </w:pPr>
          </w:p>
          <w:p w14:paraId="3F2FF043" w14:textId="77777777" w:rsidR="002931B7" w:rsidRPr="002931B7" w:rsidRDefault="002931B7" w:rsidP="0082493B">
            <w:pPr>
              <w:rPr>
                <w:rFonts w:eastAsia="Cambria" w:cs="Arial"/>
                <w:sz w:val="22"/>
                <w:szCs w:val="22"/>
                <w:lang w:val="en-CA"/>
              </w:rPr>
            </w:pPr>
          </w:p>
          <w:p w14:paraId="2D211D79" w14:textId="77777777" w:rsidR="0082493B" w:rsidRPr="002931B7" w:rsidRDefault="0082493B" w:rsidP="0082493B">
            <w:pPr>
              <w:rPr>
                <w:rFonts w:eastAsia="Cambria" w:cs="Arial"/>
                <w:sz w:val="22"/>
                <w:szCs w:val="22"/>
                <w:lang w:val="en-CA"/>
              </w:rPr>
            </w:pPr>
            <w:r w:rsidRPr="002931B7">
              <w:rPr>
                <w:rFonts w:eastAsia="Cambria" w:cs="Arial"/>
                <w:sz w:val="22"/>
                <w:szCs w:val="22"/>
                <w:lang w:val="en-CA"/>
              </w:rPr>
              <w:t xml:space="preserve">Source (documentation may be requested): </w:t>
            </w:r>
          </w:p>
          <w:p w14:paraId="6A746A58" w14:textId="77777777" w:rsidR="00490FF4" w:rsidRPr="002931B7" w:rsidRDefault="00490FF4" w:rsidP="006B19C3">
            <w:pPr>
              <w:rPr>
                <w:sz w:val="22"/>
                <w:szCs w:val="22"/>
                <w:lang w:val="en-CA"/>
              </w:rPr>
            </w:pPr>
          </w:p>
        </w:tc>
      </w:tr>
      <w:tr w:rsidR="001509F7" w:rsidRPr="00FE4F99" w14:paraId="366953C3" w14:textId="77777777" w:rsidTr="002931B7">
        <w:trPr>
          <w:cantSplit/>
          <w:trHeight w:hRule="exact" w:val="1159"/>
          <w:jc w:val="center"/>
        </w:trPr>
        <w:tc>
          <w:tcPr>
            <w:tcW w:w="10445" w:type="dxa"/>
            <w:tcBorders>
              <w:top w:val="single" w:sz="4" w:space="0" w:color="auto"/>
              <w:left w:val="single" w:sz="4" w:space="0" w:color="auto"/>
              <w:bottom w:val="single" w:sz="4" w:space="0" w:color="auto"/>
              <w:right w:val="single" w:sz="4" w:space="0" w:color="auto"/>
            </w:tcBorders>
            <w:tcMar>
              <w:left w:w="115" w:type="dxa"/>
              <w:right w:w="115" w:type="dxa"/>
            </w:tcMar>
          </w:tcPr>
          <w:p w14:paraId="727769A4" w14:textId="77777777" w:rsidR="001509F7" w:rsidRPr="002931B7" w:rsidRDefault="001509F7" w:rsidP="001509F7">
            <w:pPr>
              <w:rPr>
                <w:rFonts w:eastAsia="Cambria" w:cs="Arial"/>
                <w:sz w:val="22"/>
                <w:szCs w:val="22"/>
                <w:lang w:val="en-CA"/>
              </w:rPr>
            </w:pPr>
            <w:r w:rsidRPr="002931B7">
              <w:rPr>
                <w:rFonts w:eastAsia="Cambria" w:cs="Arial"/>
                <w:sz w:val="22"/>
                <w:szCs w:val="22"/>
                <w:lang w:val="en-CA"/>
              </w:rPr>
              <w:t>What is the outstanding mortgage from the assessed property value, if any?</w:t>
            </w:r>
          </w:p>
          <w:p w14:paraId="6A1C9C01" w14:textId="77777777" w:rsidR="001509F7" w:rsidRPr="002931B7" w:rsidRDefault="001509F7" w:rsidP="001509F7">
            <w:pPr>
              <w:rPr>
                <w:rFonts w:eastAsia="Cambria" w:cs="Arial"/>
                <w:sz w:val="22"/>
                <w:szCs w:val="22"/>
                <w:lang w:val="en-CA"/>
              </w:rPr>
            </w:pPr>
          </w:p>
          <w:p w14:paraId="6699D410" w14:textId="77777777" w:rsidR="001509F7" w:rsidRPr="002931B7" w:rsidRDefault="001509F7" w:rsidP="001509F7">
            <w:pPr>
              <w:rPr>
                <w:sz w:val="22"/>
                <w:szCs w:val="22"/>
                <w:lang w:val="en-CA"/>
              </w:rPr>
            </w:pPr>
            <w:r w:rsidRPr="002931B7">
              <w:rPr>
                <w:rFonts w:eastAsia="Cambria" w:cs="Arial"/>
                <w:sz w:val="22"/>
                <w:szCs w:val="22"/>
                <w:lang w:val="en-CA"/>
              </w:rPr>
              <w:t xml:space="preserve">Outstanding Mortgage amount: </w:t>
            </w:r>
            <w:r w:rsidRPr="002931B7">
              <w:rPr>
                <w:rFonts w:eastAsia="Cambria" w:cs="Arial"/>
                <w:sz w:val="28"/>
                <w:szCs w:val="22"/>
                <w:lang w:val="en-CA"/>
              </w:rPr>
              <w:t>$</w:t>
            </w:r>
          </w:p>
        </w:tc>
      </w:tr>
    </w:tbl>
    <w:p w14:paraId="01BF338A" w14:textId="77777777" w:rsidR="004F748A" w:rsidRPr="004F748A" w:rsidRDefault="004F748A">
      <w:pPr>
        <w:rPr>
          <w:sz w:val="4"/>
          <w:szCs w:val="4"/>
        </w:rPr>
      </w:pPr>
    </w:p>
    <w:p w14:paraId="1F28E47D" w14:textId="77777777" w:rsidR="001509F7" w:rsidRPr="001509F7" w:rsidRDefault="001509F7" w:rsidP="002931B7">
      <w:pPr>
        <w:jc w:val="center"/>
        <w:rPr>
          <w:rFonts w:cs="Arial"/>
          <w:b/>
          <w:sz w:val="24"/>
        </w:rPr>
      </w:pPr>
      <w:r w:rsidRPr="001509F7">
        <w:rPr>
          <w:rFonts w:cs="Arial"/>
          <w:b/>
          <w:sz w:val="24"/>
        </w:rPr>
        <w:t>Upload the completed form to the MyAccesstoHousingTO applicant portal.</w:t>
      </w:r>
    </w:p>
    <w:p w14:paraId="7ED26175" w14:textId="77777777" w:rsidR="001509F7" w:rsidRDefault="001509F7" w:rsidP="001509F7">
      <w:pPr>
        <w:rPr>
          <w:rFonts w:eastAsiaTheme="minorHAnsi" w:cs="Arial"/>
          <w:sz w:val="22"/>
          <w:szCs w:val="22"/>
          <w:lang w:val="en-CA"/>
        </w:rPr>
      </w:pPr>
    </w:p>
    <w:p w14:paraId="67F1B25F" w14:textId="77777777" w:rsidR="009344FE" w:rsidRDefault="009344FE" w:rsidP="001509F7">
      <w:pPr>
        <w:rPr>
          <w:rFonts w:eastAsiaTheme="minorHAnsi" w:cs="Arial"/>
          <w:sz w:val="22"/>
          <w:szCs w:val="22"/>
          <w:lang w:val="en-CA"/>
        </w:rPr>
      </w:pPr>
    </w:p>
    <w:p w14:paraId="3E54E3DE" w14:textId="77777777" w:rsidR="00C03FBB" w:rsidRDefault="00C03FBB" w:rsidP="001509F7">
      <w:pPr>
        <w:rPr>
          <w:rFonts w:eastAsiaTheme="minorHAnsi" w:cs="Arial"/>
          <w:sz w:val="22"/>
          <w:szCs w:val="22"/>
          <w:lang w:val="en-CA"/>
        </w:rPr>
      </w:pPr>
    </w:p>
    <w:p w14:paraId="59B69111" w14:textId="77777777" w:rsidR="00C03FBB" w:rsidRDefault="00C03FBB" w:rsidP="001509F7">
      <w:pPr>
        <w:rPr>
          <w:rFonts w:eastAsiaTheme="minorHAnsi" w:cs="Arial"/>
          <w:sz w:val="22"/>
          <w:szCs w:val="22"/>
          <w:lang w:val="en-CA"/>
        </w:rPr>
      </w:pPr>
    </w:p>
    <w:p w14:paraId="4BE815B6" w14:textId="77777777" w:rsidR="00C03FBB" w:rsidRDefault="00C03FBB" w:rsidP="001509F7">
      <w:pPr>
        <w:rPr>
          <w:rFonts w:eastAsiaTheme="minorHAnsi" w:cs="Arial"/>
          <w:sz w:val="22"/>
          <w:szCs w:val="22"/>
          <w:lang w:val="en-CA"/>
        </w:rPr>
      </w:pPr>
    </w:p>
    <w:p w14:paraId="2195CD79" w14:textId="77777777" w:rsidR="00C03FBB" w:rsidRDefault="00C03FBB" w:rsidP="001509F7">
      <w:pPr>
        <w:rPr>
          <w:rFonts w:eastAsiaTheme="minorHAnsi" w:cs="Arial"/>
          <w:sz w:val="22"/>
          <w:szCs w:val="22"/>
          <w:lang w:val="en-CA"/>
        </w:rPr>
      </w:pPr>
    </w:p>
    <w:p w14:paraId="0AF85315" w14:textId="77777777" w:rsidR="00C03FBB" w:rsidRDefault="00C03FBB" w:rsidP="001509F7">
      <w:pPr>
        <w:rPr>
          <w:rFonts w:eastAsiaTheme="minorHAnsi" w:cs="Arial"/>
          <w:sz w:val="22"/>
          <w:szCs w:val="22"/>
          <w:lang w:val="en-CA"/>
        </w:rPr>
      </w:pPr>
    </w:p>
    <w:p w14:paraId="739801FA" w14:textId="77777777" w:rsidR="00C03FBB" w:rsidRDefault="00C03FBB" w:rsidP="001509F7">
      <w:pPr>
        <w:rPr>
          <w:rFonts w:eastAsiaTheme="minorHAnsi" w:cs="Arial"/>
          <w:sz w:val="22"/>
          <w:szCs w:val="22"/>
          <w:lang w:val="en-CA"/>
        </w:rPr>
      </w:pPr>
    </w:p>
    <w:p w14:paraId="2990BA40" w14:textId="77777777" w:rsidR="00C03FBB" w:rsidRDefault="00C03FBB" w:rsidP="001509F7">
      <w:pPr>
        <w:rPr>
          <w:rFonts w:eastAsiaTheme="minorHAnsi" w:cs="Arial"/>
          <w:sz w:val="22"/>
          <w:szCs w:val="22"/>
          <w:lang w:val="en-CA"/>
        </w:rPr>
      </w:pPr>
    </w:p>
    <w:p w14:paraId="3045E86A" w14:textId="77777777" w:rsidR="00C03FBB" w:rsidRDefault="00C03FBB" w:rsidP="001509F7">
      <w:pPr>
        <w:rPr>
          <w:rFonts w:eastAsiaTheme="minorHAnsi" w:cs="Arial"/>
          <w:sz w:val="22"/>
          <w:szCs w:val="22"/>
          <w:lang w:val="en-CA"/>
        </w:rPr>
      </w:pPr>
    </w:p>
    <w:p w14:paraId="04F20912" w14:textId="77777777" w:rsidR="00C03FBB" w:rsidRDefault="00C03FBB" w:rsidP="001509F7">
      <w:pPr>
        <w:rPr>
          <w:rFonts w:eastAsiaTheme="minorHAnsi" w:cs="Arial"/>
          <w:sz w:val="22"/>
          <w:szCs w:val="22"/>
          <w:lang w:val="en-CA"/>
        </w:rPr>
      </w:pPr>
    </w:p>
    <w:p w14:paraId="5452B3DB" w14:textId="77777777" w:rsidR="00C03FBB" w:rsidRDefault="00C03FBB" w:rsidP="001509F7">
      <w:pPr>
        <w:rPr>
          <w:rFonts w:eastAsiaTheme="minorHAnsi" w:cs="Arial"/>
          <w:sz w:val="22"/>
          <w:szCs w:val="22"/>
          <w:lang w:val="en-CA"/>
        </w:rPr>
      </w:pPr>
    </w:p>
    <w:p w14:paraId="03CABADE" w14:textId="77777777" w:rsidR="00C03FBB" w:rsidRDefault="00C03FBB" w:rsidP="001509F7">
      <w:pPr>
        <w:rPr>
          <w:rFonts w:eastAsiaTheme="minorHAnsi" w:cs="Arial"/>
          <w:sz w:val="22"/>
          <w:szCs w:val="22"/>
          <w:lang w:val="en-CA"/>
        </w:rPr>
      </w:pPr>
    </w:p>
    <w:p w14:paraId="136F961E" w14:textId="77777777" w:rsidR="00C03FBB" w:rsidRDefault="00C03FBB" w:rsidP="001509F7">
      <w:pPr>
        <w:rPr>
          <w:rFonts w:eastAsiaTheme="minorHAnsi" w:cs="Arial"/>
          <w:sz w:val="22"/>
          <w:szCs w:val="22"/>
          <w:lang w:val="en-CA"/>
        </w:rPr>
      </w:pPr>
    </w:p>
    <w:p w14:paraId="3ADEAA9B" w14:textId="77777777" w:rsidR="00C03FBB" w:rsidRPr="001509F7" w:rsidRDefault="00C03FBB" w:rsidP="001509F7">
      <w:pPr>
        <w:rPr>
          <w:rFonts w:eastAsiaTheme="minorHAnsi" w:cs="Arial"/>
          <w:sz w:val="22"/>
          <w:szCs w:val="22"/>
          <w:lang w:val="en-CA"/>
        </w:rPr>
      </w:pPr>
    </w:p>
    <w:tbl>
      <w:tblPr>
        <w:tblStyle w:val="TableGrid"/>
        <w:tblW w:w="10345" w:type="dxa"/>
        <w:tblLook w:val="04A0" w:firstRow="1" w:lastRow="0" w:firstColumn="1" w:lastColumn="0" w:noHBand="0" w:noVBand="1"/>
      </w:tblPr>
      <w:tblGrid>
        <w:gridCol w:w="10345"/>
      </w:tblGrid>
      <w:tr w:rsidR="009344FE" w:rsidRPr="001509F7" w14:paraId="43560EAB" w14:textId="77777777" w:rsidTr="004E428F">
        <w:trPr>
          <w:trHeight w:val="395"/>
        </w:trPr>
        <w:tc>
          <w:tcPr>
            <w:tcW w:w="10345" w:type="dxa"/>
            <w:tcBorders>
              <w:top w:val="nil"/>
              <w:left w:val="nil"/>
              <w:right w:val="nil"/>
            </w:tcBorders>
            <w:shd w:val="clear" w:color="auto" w:fill="BFBFBF" w:themeFill="background1" w:themeFillShade="BF"/>
          </w:tcPr>
          <w:p w14:paraId="0B43CE82" w14:textId="77777777" w:rsidR="009344FE" w:rsidRPr="00113DED" w:rsidRDefault="009344FE" w:rsidP="001509F7">
            <w:pPr>
              <w:spacing w:before="60" w:after="60"/>
              <w:rPr>
                <w:rFonts w:eastAsiaTheme="minorEastAsia" w:cs="Arial"/>
                <w:b/>
                <w:sz w:val="24"/>
                <w:szCs w:val="22"/>
                <w:lang w:eastAsia="ja-JP"/>
              </w:rPr>
            </w:pPr>
            <w:r w:rsidRPr="00113DED">
              <w:rPr>
                <w:rFonts w:eastAsiaTheme="minorEastAsia" w:cs="Arial"/>
                <w:b/>
                <w:sz w:val="24"/>
                <w:szCs w:val="22"/>
                <w:lang w:eastAsia="ja-JP"/>
              </w:rPr>
              <w:t>Asset Exclusions</w:t>
            </w:r>
          </w:p>
        </w:tc>
      </w:tr>
      <w:tr w:rsidR="001509F7" w:rsidRPr="001509F7" w14:paraId="06B825AA" w14:textId="77777777" w:rsidTr="004E428F">
        <w:trPr>
          <w:trHeight w:val="395"/>
        </w:trPr>
        <w:tc>
          <w:tcPr>
            <w:tcW w:w="10345" w:type="dxa"/>
            <w:shd w:val="clear" w:color="auto" w:fill="D9D9D9" w:themeFill="background1" w:themeFillShade="D9"/>
          </w:tcPr>
          <w:p w14:paraId="577D8DDC" w14:textId="77777777" w:rsidR="001509F7" w:rsidRPr="004E428F" w:rsidRDefault="001509F7" w:rsidP="001509F7">
            <w:pPr>
              <w:spacing w:before="60" w:after="60"/>
              <w:rPr>
                <w:rFonts w:eastAsiaTheme="minorEastAsia" w:cs="Arial"/>
                <w:b/>
                <w:sz w:val="24"/>
                <w:szCs w:val="22"/>
                <w:lang w:eastAsia="ja-JP"/>
              </w:rPr>
            </w:pPr>
            <w:r w:rsidRPr="004E428F">
              <w:rPr>
                <w:rFonts w:eastAsiaTheme="minorEastAsia" w:cs="Arial"/>
                <w:b/>
                <w:sz w:val="24"/>
                <w:szCs w:val="22"/>
                <w:lang w:eastAsia="ja-JP"/>
              </w:rPr>
              <w:t>Personal Possessions</w:t>
            </w:r>
          </w:p>
        </w:tc>
      </w:tr>
      <w:tr w:rsidR="001509F7" w:rsidRPr="001509F7" w14:paraId="778275B9" w14:textId="77777777" w:rsidTr="004E428F">
        <w:trPr>
          <w:trHeight w:val="380"/>
        </w:trPr>
        <w:tc>
          <w:tcPr>
            <w:tcW w:w="10345" w:type="dxa"/>
            <w:shd w:val="clear" w:color="auto" w:fill="F2F2F2" w:themeFill="background1" w:themeFillShade="F2"/>
          </w:tcPr>
          <w:p w14:paraId="61899E15" w14:textId="77777777" w:rsidR="001509F7" w:rsidRPr="001509F7" w:rsidRDefault="001509F7" w:rsidP="001509F7">
            <w:pPr>
              <w:spacing w:before="60" w:after="60"/>
              <w:rPr>
                <w:rFonts w:eastAsiaTheme="minorEastAsia" w:cs="Arial"/>
                <w:sz w:val="22"/>
                <w:szCs w:val="22"/>
                <w:lang w:eastAsia="ja-JP"/>
              </w:rPr>
            </w:pPr>
            <w:r w:rsidRPr="001509F7">
              <w:rPr>
                <w:rFonts w:eastAsiaTheme="minorEastAsia" w:cs="Arial"/>
                <w:sz w:val="22"/>
                <w:szCs w:val="22"/>
                <w:lang w:eastAsia="ja-JP"/>
              </w:rPr>
              <w:t>Motor vehicles not used primarily for a business (one per household member)</w:t>
            </w:r>
          </w:p>
        </w:tc>
      </w:tr>
      <w:tr w:rsidR="001509F7" w:rsidRPr="001509F7" w14:paraId="76579270" w14:textId="77777777" w:rsidTr="004E428F">
        <w:trPr>
          <w:trHeight w:val="395"/>
        </w:trPr>
        <w:tc>
          <w:tcPr>
            <w:tcW w:w="10345" w:type="dxa"/>
            <w:shd w:val="clear" w:color="auto" w:fill="F2F2F2" w:themeFill="background1" w:themeFillShade="F2"/>
          </w:tcPr>
          <w:p w14:paraId="62EB4233" w14:textId="77777777" w:rsidR="001509F7" w:rsidRPr="001509F7" w:rsidRDefault="001509F7" w:rsidP="001509F7">
            <w:pPr>
              <w:spacing w:before="60" w:after="60"/>
              <w:rPr>
                <w:rFonts w:eastAsiaTheme="minorEastAsia" w:cs="Arial"/>
                <w:sz w:val="22"/>
                <w:szCs w:val="22"/>
                <w:lang w:eastAsia="ja-JP"/>
              </w:rPr>
            </w:pPr>
            <w:r w:rsidRPr="001509F7">
              <w:rPr>
                <w:rFonts w:eastAsiaTheme="minorEastAsia" w:cs="Arial"/>
                <w:sz w:val="22"/>
                <w:szCs w:val="22"/>
                <w:lang w:eastAsia="ja-JP"/>
              </w:rPr>
              <w:t xml:space="preserve">Clothing, </w:t>
            </w:r>
            <w:proofErr w:type="gramStart"/>
            <w:r w:rsidRPr="001509F7">
              <w:rPr>
                <w:rFonts w:eastAsiaTheme="minorEastAsia" w:cs="Arial"/>
                <w:sz w:val="22"/>
                <w:szCs w:val="22"/>
                <w:lang w:eastAsia="ja-JP"/>
              </w:rPr>
              <w:t>jewelry</w:t>
            </w:r>
            <w:proofErr w:type="gramEnd"/>
            <w:r w:rsidRPr="001509F7">
              <w:rPr>
                <w:rFonts w:eastAsiaTheme="minorEastAsia" w:cs="Arial"/>
                <w:sz w:val="22"/>
                <w:szCs w:val="22"/>
                <w:lang w:eastAsia="ja-JP"/>
              </w:rPr>
              <w:t xml:space="preserve"> and other personal effects</w:t>
            </w:r>
          </w:p>
        </w:tc>
      </w:tr>
      <w:tr w:rsidR="001509F7" w:rsidRPr="001509F7" w14:paraId="603966C7" w14:textId="77777777" w:rsidTr="004E428F">
        <w:trPr>
          <w:trHeight w:val="380"/>
        </w:trPr>
        <w:tc>
          <w:tcPr>
            <w:tcW w:w="10345" w:type="dxa"/>
            <w:shd w:val="clear" w:color="auto" w:fill="F2F2F2" w:themeFill="background1" w:themeFillShade="F2"/>
          </w:tcPr>
          <w:p w14:paraId="1899D2D1" w14:textId="77777777" w:rsidR="001509F7" w:rsidRPr="001509F7" w:rsidRDefault="001509F7" w:rsidP="001509F7">
            <w:pPr>
              <w:spacing w:before="60" w:after="60"/>
              <w:rPr>
                <w:rFonts w:eastAsiaTheme="minorEastAsia" w:cs="Arial"/>
                <w:sz w:val="22"/>
                <w:szCs w:val="22"/>
                <w:lang w:eastAsia="ja-JP"/>
              </w:rPr>
            </w:pPr>
            <w:r w:rsidRPr="001509F7">
              <w:rPr>
                <w:rFonts w:eastAsiaTheme="minorEastAsia" w:cs="Arial"/>
                <w:sz w:val="22"/>
                <w:szCs w:val="22"/>
                <w:lang w:eastAsia="ja-JP"/>
              </w:rPr>
              <w:t>Furniture, including decorative or artistic items not used primarily for the operation of a business</w:t>
            </w:r>
          </w:p>
        </w:tc>
      </w:tr>
      <w:tr w:rsidR="001509F7" w:rsidRPr="001509F7" w14:paraId="591CFDA1" w14:textId="77777777" w:rsidTr="004E428F">
        <w:trPr>
          <w:trHeight w:val="395"/>
        </w:trPr>
        <w:tc>
          <w:tcPr>
            <w:tcW w:w="10345" w:type="dxa"/>
            <w:shd w:val="clear" w:color="auto" w:fill="D9D9D9" w:themeFill="background1" w:themeFillShade="D9"/>
          </w:tcPr>
          <w:p w14:paraId="1528CBBE" w14:textId="77777777" w:rsidR="001509F7" w:rsidRPr="004E428F" w:rsidRDefault="001509F7" w:rsidP="001509F7">
            <w:pPr>
              <w:spacing w:before="60" w:after="60"/>
              <w:rPr>
                <w:rFonts w:eastAsiaTheme="minorEastAsia" w:cs="Arial"/>
                <w:b/>
                <w:sz w:val="24"/>
                <w:szCs w:val="22"/>
                <w:lang w:eastAsia="ja-JP"/>
              </w:rPr>
            </w:pPr>
            <w:r w:rsidRPr="004E428F">
              <w:rPr>
                <w:rFonts w:eastAsiaTheme="minorEastAsia" w:cs="Arial"/>
                <w:b/>
                <w:sz w:val="24"/>
                <w:szCs w:val="22"/>
                <w:lang w:eastAsia="ja-JP"/>
              </w:rPr>
              <w:t>Business Assets</w:t>
            </w:r>
          </w:p>
        </w:tc>
      </w:tr>
      <w:tr w:rsidR="001509F7" w:rsidRPr="001509F7" w14:paraId="1A770DEB" w14:textId="77777777" w:rsidTr="004E428F">
        <w:trPr>
          <w:trHeight w:val="380"/>
        </w:trPr>
        <w:tc>
          <w:tcPr>
            <w:tcW w:w="10345" w:type="dxa"/>
            <w:shd w:val="clear" w:color="auto" w:fill="F2F2F2" w:themeFill="background1" w:themeFillShade="F2"/>
          </w:tcPr>
          <w:p w14:paraId="483AFFE0" w14:textId="77777777" w:rsidR="001509F7" w:rsidRPr="001509F7" w:rsidRDefault="001509F7" w:rsidP="001509F7">
            <w:pPr>
              <w:spacing w:before="60" w:after="60"/>
              <w:rPr>
                <w:rFonts w:eastAsiaTheme="minorEastAsia" w:cs="Arial"/>
                <w:sz w:val="22"/>
                <w:szCs w:val="22"/>
                <w:lang w:eastAsia="ja-JP"/>
              </w:rPr>
            </w:pPr>
            <w:r w:rsidRPr="001509F7">
              <w:rPr>
                <w:rFonts w:eastAsiaTheme="minorEastAsia" w:cs="Arial"/>
                <w:sz w:val="22"/>
                <w:szCs w:val="22"/>
                <w:lang w:eastAsia="ja-JP"/>
              </w:rPr>
              <w:t>Tools of a trade that are essential to the work of a member of the household as an employee</w:t>
            </w:r>
          </w:p>
        </w:tc>
      </w:tr>
      <w:tr w:rsidR="001509F7" w:rsidRPr="001509F7" w14:paraId="121BAD21" w14:textId="77777777" w:rsidTr="004E428F">
        <w:trPr>
          <w:trHeight w:val="1014"/>
        </w:trPr>
        <w:tc>
          <w:tcPr>
            <w:tcW w:w="10345" w:type="dxa"/>
            <w:shd w:val="clear" w:color="auto" w:fill="F2F2F2" w:themeFill="background1" w:themeFillShade="F2"/>
          </w:tcPr>
          <w:p w14:paraId="645DA62B" w14:textId="77777777" w:rsidR="001509F7" w:rsidRPr="001509F7" w:rsidRDefault="001509F7" w:rsidP="001509F7">
            <w:pPr>
              <w:spacing w:before="60" w:after="60"/>
              <w:rPr>
                <w:rFonts w:eastAsiaTheme="minorEastAsia" w:cs="Arial"/>
                <w:sz w:val="22"/>
                <w:szCs w:val="22"/>
                <w:lang w:eastAsia="ja-JP"/>
              </w:rPr>
            </w:pPr>
            <w:r w:rsidRPr="001509F7">
              <w:rPr>
                <w:rFonts w:eastAsiaTheme="minorEastAsia" w:cs="Arial"/>
                <w:sz w:val="22"/>
                <w:szCs w:val="22"/>
                <w:lang w:eastAsia="ja-JP"/>
              </w:rPr>
              <w:t>Assets of a member of the household that are necessary to the operation of a business that the member operates or has an interest in, such as:</w:t>
            </w:r>
          </w:p>
          <w:p w14:paraId="77BCA97E" w14:textId="77777777" w:rsidR="001509F7" w:rsidRPr="001509F7" w:rsidRDefault="001509F7" w:rsidP="001509F7">
            <w:pPr>
              <w:numPr>
                <w:ilvl w:val="0"/>
                <w:numId w:val="3"/>
              </w:numPr>
              <w:spacing w:before="60" w:after="60"/>
              <w:contextualSpacing/>
              <w:rPr>
                <w:rFonts w:eastAsiaTheme="minorEastAsia" w:cs="Arial"/>
                <w:sz w:val="22"/>
                <w:szCs w:val="22"/>
                <w:lang w:eastAsia="ja-JP"/>
              </w:rPr>
            </w:pPr>
            <w:r w:rsidRPr="001509F7">
              <w:rPr>
                <w:rFonts w:eastAsiaTheme="minorEastAsia" w:cs="Arial"/>
                <w:sz w:val="22"/>
                <w:szCs w:val="22"/>
                <w:lang w:eastAsia="ja-JP"/>
              </w:rPr>
              <w:t>assets of a member of the household, up to a maximum of $20,000 for that member</w:t>
            </w:r>
          </w:p>
          <w:p w14:paraId="1BBF39DE" w14:textId="77777777" w:rsidR="001509F7" w:rsidRPr="001509F7" w:rsidRDefault="001509F7" w:rsidP="001509F7">
            <w:pPr>
              <w:numPr>
                <w:ilvl w:val="0"/>
                <w:numId w:val="3"/>
              </w:numPr>
              <w:spacing w:before="60" w:after="60"/>
              <w:contextualSpacing/>
              <w:rPr>
                <w:rFonts w:eastAsiaTheme="minorEastAsia" w:cs="Arial"/>
                <w:sz w:val="22"/>
                <w:szCs w:val="22"/>
                <w:lang w:eastAsia="ja-JP"/>
              </w:rPr>
            </w:pPr>
            <w:r w:rsidRPr="001509F7">
              <w:rPr>
                <w:rFonts w:eastAsiaTheme="minorEastAsia" w:cs="Arial"/>
                <w:sz w:val="22"/>
                <w:szCs w:val="22"/>
                <w:lang w:eastAsia="ja-JP"/>
              </w:rPr>
              <w:t>assets necessary to the operation of a business, up to a maximum of $20,000 for that business</w:t>
            </w:r>
          </w:p>
        </w:tc>
      </w:tr>
      <w:tr w:rsidR="001509F7" w:rsidRPr="001509F7" w14:paraId="47401B00" w14:textId="77777777" w:rsidTr="004E428F">
        <w:trPr>
          <w:trHeight w:val="395"/>
        </w:trPr>
        <w:tc>
          <w:tcPr>
            <w:tcW w:w="10345" w:type="dxa"/>
            <w:shd w:val="clear" w:color="auto" w:fill="D9D9D9" w:themeFill="background1" w:themeFillShade="D9"/>
          </w:tcPr>
          <w:p w14:paraId="4ACD764C" w14:textId="77777777" w:rsidR="001509F7" w:rsidRPr="004E428F" w:rsidRDefault="001509F7" w:rsidP="001509F7">
            <w:pPr>
              <w:spacing w:before="60" w:after="60"/>
              <w:rPr>
                <w:rFonts w:eastAsiaTheme="minorEastAsia" w:cs="Arial"/>
                <w:b/>
                <w:sz w:val="24"/>
                <w:szCs w:val="22"/>
                <w:lang w:eastAsia="ja-JP"/>
              </w:rPr>
            </w:pPr>
            <w:r w:rsidRPr="004E428F">
              <w:rPr>
                <w:rFonts w:eastAsiaTheme="minorEastAsia" w:cs="Arial"/>
                <w:b/>
                <w:sz w:val="24"/>
                <w:szCs w:val="22"/>
                <w:lang w:eastAsia="ja-JP"/>
              </w:rPr>
              <w:t>Investments &amp; Retirement Assets</w:t>
            </w:r>
          </w:p>
        </w:tc>
      </w:tr>
      <w:tr w:rsidR="001509F7" w:rsidRPr="001509F7" w14:paraId="3F9485D3" w14:textId="77777777" w:rsidTr="004E428F">
        <w:trPr>
          <w:trHeight w:val="380"/>
        </w:trPr>
        <w:tc>
          <w:tcPr>
            <w:tcW w:w="10345" w:type="dxa"/>
            <w:shd w:val="clear" w:color="auto" w:fill="F2F2F2" w:themeFill="background1" w:themeFillShade="F2"/>
          </w:tcPr>
          <w:p w14:paraId="01589D3B" w14:textId="77777777" w:rsidR="001509F7" w:rsidRPr="001509F7" w:rsidRDefault="001509F7" w:rsidP="001509F7">
            <w:pPr>
              <w:spacing w:before="60" w:after="60"/>
              <w:rPr>
                <w:rFonts w:eastAsiaTheme="minorEastAsia" w:cs="Arial"/>
                <w:sz w:val="22"/>
                <w:szCs w:val="22"/>
                <w:lang w:eastAsia="ja-JP"/>
              </w:rPr>
            </w:pPr>
            <w:r w:rsidRPr="001509F7">
              <w:rPr>
                <w:rFonts w:eastAsiaTheme="minorEastAsia" w:cs="Arial"/>
                <w:sz w:val="22"/>
                <w:szCs w:val="22"/>
                <w:lang w:eastAsia="ja-JP"/>
              </w:rPr>
              <w:t>Funds held in a registered education savings plan (RESP)</w:t>
            </w:r>
          </w:p>
        </w:tc>
      </w:tr>
      <w:tr w:rsidR="001509F7" w:rsidRPr="001509F7" w14:paraId="5ED0FBD5" w14:textId="77777777" w:rsidTr="004E428F">
        <w:trPr>
          <w:trHeight w:val="395"/>
        </w:trPr>
        <w:tc>
          <w:tcPr>
            <w:tcW w:w="10345" w:type="dxa"/>
            <w:shd w:val="clear" w:color="auto" w:fill="F2F2F2" w:themeFill="background1" w:themeFillShade="F2"/>
          </w:tcPr>
          <w:p w14:paraId="3FDEBBA2" w14:textId="77777777" w:rsidR="001509F7" w:rsidRPr="001509F7" w:rsidRDefault="001509F7" w:rsidP="001509F7">
            <w:pPr>
              <w:spacing w:before="60" w:after="60"/>
              <w:rPr>
                <w:rFonts w:eastAsiaTheme="minorEastAsia" w:cs="Arial"/>
                <w:sz w:val="22"/>
                <w:szCs w:val="22"/>
                <w:lang w:eastAsia="ja-JP"/>
              </w:rPr>
            </w:pPr>
            <w:r w:rsidRPr="001509F7">
              <w:rPr>
                <w:rFonts w:eastAsiaTheme="minorEastAsia" w:cs="Arial"/>
                <w:sz w:val="22"/>
                <w:szCs w:val="22"/>
                <w:lang w:eastAsia="ja-JP"/>
              </w:rPr>
              <w:t>Funds held in a registered retirement savings plan (RRSP)</w:t>
            </w:r>
          </w:p>
        </w:tc>
      </w:tr>
      <w:tr w:rsidR="001509F7" w:rsidRPr="001509F7" w14:paraId="23BAEED3" w14:textId="77777777" w:rsidTr="004E428F">
        <w:trPr>
          <w:trHeight w:val="395"/>
        </w:trPr>
        <w:tc>
          <w:tcPr>
            <w:tcW w:w="10345" w:type="dxa"/>
            <w:shd w:val="clear" w:color="auto" w:fill="F2F2F2" w:themeFill="background1" w:themeFillShade="F2"/>
          </w:tcPr>
          <w:p w14:paraId="125A0D3F" w14:textId="77777777" w:rsidR="001509F7" w:rsidRPr="001509F7" w:rsidRDefault="001509F7" w:rsidP="001509F7">
            <w:pPr>
              <w:spacing w:before="60" w:after="60"/>
              <w:rPr>
                <w:rFonts w:eastAsiaTheme="minorEastAsia" w:cs="Arial"/>
                <w:sz w:val="22"/>
                <w:szCs w:val="22"/>
                <w:lang w:eastAsia="ja-JP"/>
              </w:rPr>
            </w:pPr>
            <w:r w:rsidRPr="001509F7">
              <w:rPr>
                <w:rFonts w:eastAsiaTheme="minorEastAsia" w:cs="Arial"/>
                <w:sz w:val="22"/>
                <w:szCs w:val="22"/>
                <w:lang w:eastAsia="ja-JP"/>
              </w:rPr>
              <w:t>Funds held in a registered retirement income fund (RRIF)</w:t>
            </w:r>
          </w:p>
        </w:tc>
      </w:tr>
      <w:tr w:rsidR="001509F7" w:rsidRPr="001509F7" w14:paraId="3073646B" w14:textId="77777777" w:rsidTr="004E428F">
        <w:trPr>
          <w:trHeight w:val="395"/>
        </w:trPr>
        <w:tc>
          <w:tcPr>
            <w:tcW w:w="10345" w:type="dxa"/>
            <w:shd w:val="clear" w:color="auto" w:fill="F2F2F2" w:themeFill="background1" w:themeFillShade="F2"/>
          </w:tcPr>
          <w:p w14:paraId="5568CC53" w14:textId="77777777" w:rsidR="001509F7" w:rsidRPr="001509F7" w:rsidRDefault="001509F7" w:rsidP="001509F7">
            <w:pPr>
              <w:spacing w:before="60" w:after="60"/>
              <w:rPr>
                <w:rFonts w:eastAsiaTheme="minorEastAsia" w:cs="Arial"/>
                <w:sz w:val="22"/>
                <w:szCs w:val="22"/>
                <w:lang w:eastAsia="ja-JP"/>
              </w:rPr>
            </w:pPr>
            <w:r w:rsidRPr="001509F7">
              <w:rPr>
                <w:rFonts w:eastAsiaTheme="minorEastAsia" w:cs="Arial"/>
                <w:sz w:val="22"/>
                <w:szCs w:val="22"/>
                <w:lang w:eastAsia="ja-JP"/>
              </w:rPr>
              <w:t>Funds held in a Locked-In Retirement Account (LIRA)</w:t>
            </w:r>
          </w:p>
        </w:tc>
      </w:tr>
      <w:tr w:rsidR="001509F7" w:rsidRPr="001509F7" w14:paraId="1577779A" w14:textId="77777777" w:rsidTr="004E428F">
        <w:trPr>
          <w:trHeight w:val="395"/>
        </w:trPr>
        <w:tc>
          <w:tcPr>
            <w:tcW w:w="10345" w:type="dxa"/>
            <w:shd w:val="clear" w:color="auto" w:fill="F2F2F2" w:themeFill="background1" w:themeFillShade="F2"/>
          </w:tcPr>
          <w:p w14:paraId="55E035A9" w14:textId="77777777" w:rsidR="001509F7" w:rsidRPr="001509F7" w:rsidRDefault="001509F7" w:rsidP="001509F7">
            <w:pPr>
              <w:spacing w:before="60" w:after="60"/>
              <w:rPr>
                <w:rFonts w:eastAsiaTheme="minorEastAsia" w:cs="Arial"/>
                <w:sz w:val="22"/>
                <w:szCs w:val="22"/>
                <w:lang w:eastAsia="ja-JP"/>
              </w:rPr>
            </w:pPr>
            <w:r w:rsidRPr="001509F7">
              <w:rPr>
                <w:rFonts w:eastAsiaTheme="minorEastAsia" w:cs="Arial"/>
                <w:sz w:val="22"/>
                <w:szCs w:val="22"/>
                <w:lang w:eastAsia="ja-JP"/>
              </w:rPr>
              <w:t>Funds held in a Life Income Fund (LIF)</w:t>
            </w:r>
          </w:p>
        </w:tc>
      </w:tr>
      <w:tr w:rsidR="001509F7" w:rsidRPr="001509F7" w14:paraId="20221A52" w14:textId="77777777" w:rsidTr="004E428F">
        <w:trPr>
          <w:trHeight w:val="395"/>
        </w:trPr>
        <w:tc>
          <w:tcPr>
            <w:tcW w:w="10345" w:type="dxa"/>
            <w:shd w:val="clear" w:color="auto" w:fill="F2F2F2" w:themeFill="background1" w:themeFillShade="F2"/>
          </w:tcPr>
          <w:p w14:paraId="2334154E" w14:textId="77777777" w:rsidR="001509F7" w:rsidRPr="001509F7" w:rsidRDefault="001509F7" w:rsidP="001509F7">
            <w:pPr>
              <w:spacing w:before="60" w:after="60"/>
              <w:rPr>
                <w:rFonts w:eastAsiaTheme="minorEastAsia" w:cs="Arial"/>
                <w:sz w:val="22"/>
                <w:szCs w:val="22"/>
                <w:lang w:eastAsia="ja-JP"/>
              </w:rPr>
            </w:pPr>
            <w:r w:rsidRPr="001509F7">
              <w:rPr>
                <w:rFonts w:eastAsiaTheme="minorEastAsia" w:cs="Arial"/>
                <w:sz w:val="22"/>
                <w:szCs w:val="22"/>
                <w:lang w:eastAsia="ja-JP"/>
              </w:rPr>
              <w:t>Funds held in a Life Retirement Income Fund (LRIF)</w:t>
            </w:r>
          </w:p>
        </w:tc>
      </w:tr>
      <w:tr w:rsidR="001509F7" w:rsidRPr="001509F7" w14:paraId="76389ACE" w14:textId="77777777" w:rsidTr="004E428F">
        <w:trPr>
          <w:trHeight w:val="395"/>
        </w:trPr>
        <w:tc>
          <w:tcPr>
            <w:tcW w:w="10345" w:type="dxa"/>
            <w:shd w:val="clear" w:color="auto" w:fill="F2F2F2" w:themeFill="background1" w:themeFillShade="F2"/>
          </w:tcPr>
          <w:p w14:paraId="57586C1E" w14:textId="20462E14" w:rsidR="001509F7" w:rsidRPr="001509F7" w:rsidRDefault="001509F7" w:rsidP="001509F7">
            <w:pPr>
              <w:spacing w:before="60" w:after="60"/>
              <w:rPr>
                <w:rFonts w:eastAsiaTheme="minorEastAsia" w:cs="Arial"/>
                <w:sz w:val="22"/>
                <w:szCs w:val="22"/>
                <w:lang w:eastAsia="ja-JP"/>
              </w:rPr>
            </w:pPr>
            <w:r w:rsidRPr="001509F7">
              <w:rPr>
                <w:rFonts w:eastAsiaTheme="minorEastAsia" w:cs="Arial"/>
                <w:sz w:val="22"/>
                <w:szCs w:val="22"/>
                <w:lang w:eastAsia="ja-JP"/>
              </w:rPr>
              <w:t xml:space="preserve">Funds held in a Registered Pension Plan </w:t>
            </w:r>
            <w:r w:rsidR="000A589B" w:rsidRPr="001509F7">
              <w:rPr>
                <w:rFonts w:eastAsiaTheme="minorEastAsia" w:cs="Arial"/>
                <w:sz w:val="22"/>
                <w:szCs w:val="22"/>
                <w:lang w:eastAsia="ja-JP"/>
              </w:rPr>
              <w:t>(RPPs</w:t>
            </w:r>
            <w:r w:rsidRPr="001509F7">
              <w:rPr>
                <w:rFonts w:eastAsiaTheme="minorEastAsia" w:cs="Arial"/>
                <w:sz w:val="22"/>
                <w:szCs w:val="22"/>
                <w:lang w:eastAsia="ja-JP"/>
              </w:rPr>
              <w:t>)</w:t>
            </w:r>
          </w:p>
        </w:tc>
      </w:tr>
      <w:tr w:rsidR="001509F7" w:rsidRPr="001509F7" w14:paraId="7C5B5F7C" w14:textId="77777777" w:rsidTr="004E428F">
        <w:trPr>
          <w:trHeight w:val="395"/>
        </w:trPr>
        <w:tc>
          <w:tcPr>
            <w:tcW w:w="10345" w:type="dxa"/>
            <w:shd w:val="clear" w:color="auto" w:fill="F2F2F2" w:themeFill="background1" w:themeFillShade="F2"/>
          </w:tcPr>
          <w:p w14:paraId="7497BDDB" w14:textId="77777777" w:rsidR="001509F7" w:rsidRPr="001509F7" w:rsidRDefault="001509F7" w:rsidP="001509F7">
            <w:pPr>
              <w:spacing w:before="120" w:after="120"/>
              <w:rPr>
                <w:rFonts w:eastAsiaTheme="minorEastAsia" w:cs="Arial"/>
                <w:sz w:val="22"/>
                <w:szCs w:val="22"/>
                <w:lang w:eastAsia="ja-JP"/>
              </w:rPr>
            </w:pPr>
            <w:r w:rsidRPr="001509F7">
              <w:rPr>
                <w:rFonts w:eastAsiaTheme="minorEastAsia" w:cs="Arial"/>
                <w:sz w:val="22"/>
                <w:szCs w:val="22"/>
                <w:lang w:eastAsia="ja-JP"/>
              </w:rPr>
              <w:t>Tax-Free Savings Accounts (TFSA) with assets that do not exceed the Canada Revenue Agency's (CRA) individual eligibility</w:t>
            </w:r>
          </w:p>
        </w:tc>
      </w:tr>
      <w:tr w:rsidR="001509F7" w:rsidRPr="001509F7" w14:paraId="1DAB36BA" w14:textId="77777777" w:rsidTr="004E428F">
        <w:trPr>
          <w:trHeight w:val="380"/>
        </w:trPr>
        <w:tc>
          <w:tcPr>
            <w:tcW w:w="10345" w:type="dxa"/>
            <w:shd w:val="clear" w:color="auto" w:fill="D9D9D9" w:themeFill="background1" w:themeFillShade="D9"/>
          </w:tcPr>
          <w:p w14:paraId="586B0BA9" w14:textId="77777777" w:rsidR="001509F7" w:rsidRPr="004E428F" w:rsidRDefault="001509F7" w:rsidP="004E428F">
            <w:pPr>
              <w:tabs>
                <w:tab w:val="left" w:pos="3179"/>
              </w:tabs>
              <w:spacing w:before="60" w:after="60"/>
              <w:rPr>
                <w:rFonts w:eastAsiaTheme="minorEastAsia" w:cs="Arial"/>
                <w:b/>
                <w:bCs/>
                <w:sz w:val="24"/>
                <w:szCs w:val="22"/>
                <w:lang w:eastAsia="ja-JP"/>
              </w:rPr>
            </w:pPr>
            <w:r w:rsidRPr="004E428F">
              <w:rPr>
                <w:rFonts w:eastAsiaTheme="minorEastAsia" w:cs="Arial"/>
                <w:b/>
                <w:bCs/>
                <w:sz w:val="24"/>
                <w:szCs w:val="22"/>
                <w:lang w:eastAsia="ja-JP"/>
              </w:rPr>
              <w:t>Disability-Related Assets</w:t>
            </w:r>
            <w:r w:rsidR="004E428F" w:rsidRPr="004E428F">
              <w:rPr>
                <w:rFonts w:eastAsiaTheme="minorEastAsia" w:cs="Arial"/>
                <w:b/>
                <w:bCs/>
                <w:sz w:val="24"/>
                <w:szCs w:val="22"/>
                <w:lang w:eastAsia="ja-JP"/>
              </w:rPr>
              <w:tab/>
            </w:r>
          </w:p>
        </w:tc>
      </w:tr>
      <w:tr w:rsidR="001509F7" w:rsidRPr="001509F7" w14:paraId="7C287CAC" w14:textId="77777777" w:rsidTr="004E428F">
        <w:trPr>
          <w:trHeight w:val="395"/>
        </w:trPr>
        <w:tc>
          <w:tcPr>
            <w:tcW w:w="10345" w:type="dxa"/>
            <w:shd w:val="clear" w:color="auto" w:fill="F2F2F2" w:themeFill="background1" w:themeFillShade="F2"/>
          </w:tcPr>
          <w:p w14:paraId="4C5F395D" w14:textId="77777777" w:rsidR="001509F7" w:rsidRPr="001509F7" w:rsidRDefault="001509F7" w:rsidP="001509F7">
            <w:pPr>
              <w:spacing w:before="60" w:after="60"/>
              <w:rPr>
                <w:rFonts w:eastAsiaTheme="minorEastAsia" w:cs="Arial"/>
                <w:sz w:val="22"/>
                <w:szCs w:val="22"/>
                <w:lang w:eastAsia="ja-JP"/>
              </w:rPr>
            </w:pPr>
            <w:r w:rsidRPr="001509F7">
              <w:rPr>
                <w:rFonts w:eastAsiaTheme="minorEastAsia" w:cs="Arial"/>
                <w:sz w:val="22"/>
                <w:szCs w:val="22"/>
                <w:lang w:eastAsia="ja-JP"/>
              </w:rPr>
              <w:t>Loan taken against a life insurance policy that will be used for disability-related items or services</w:t>
            </w:r>
          </w:p>
        </w:tc>
      </w:tr>
      <w:tr w:rsidR="001509F7" w:rsidRPr="001509F7" w14:paraId="40002FBB" w14:textId="77777777" w:rsidTr="004E428F">
        <w:trPr>
          <w:trHeight w:val="1014"/>
        </w:trPr>
        <w:tc>
          <w:tcPr>
            <w:tcW w:w="10345" w:type="dxa"/>
            <w:shd w:val="clear" w:color="auto" w:fill="F2F2F2" w:themeFill="background1" w:themeFillShade="F2"/>
          </w:tcPr>
          <w:p w14:paraId="3843D529" w14:textId="77777777" w:rsidR="001509F7" w:rsidRPr="001509F7" w:rsidRDefault="001509F7" w:rsidP="001509F7">
            <w:pPr>
              <w:spacing w:before="60" w:after="60"/>
              <w:rPr>
                <w:rFonts w:eastAsiaTheme="minorEastAsia" w:cs="Arial"/>
                <w:sz w:val="22"/>
                <w:szCs w:val="22"/>
                <w:lang w:eastAsia="ja-JP"/>
              </w:rPr>
            </w:pPr>
            <w:r w:rsidRPr="001509F7">
              <w:rPr>
                <w:rFonts w:eastAsiaTheme="minorEastAsia" w:cs="Arial"/>
                <w:sz w:val="22"/>
                <w:szCs w:val="22"/>
                <w:lang w:eastAsia="ja-JP"/>
              </w:rPr>
              <w:t>Trust fund of a household member with a disability if the capital of the trust was derived from:</w:t>
            </w:r>
          </w:p>
          <w:p w14:paraId="1D555758" w14:textId="77777777" w:rsidR="001509F7" w:rsidRPr="001509F7" w:rsidRDefault="001509F7" w:rsidP="001509F7">
            <w:pPr>
              <w:numPr>
                <w:ilvl w:val="0"/>
                <w:numId w:val="4"/>
              </w:numPr>
              <w:spacing w:before="60" w:after="60"/>
              <w:contextualSpacing/>
              <w:rPr>
                <w:rFonts w:eastAsiaTheme="minorEastAsia" w:cs="Arial"/>
                <w:sz w:val="22"/>
                <w:szCs w:val="22"/>
                <w:lang w:eastAsia="ja-JP"/>
              </w:rPr>
            </w:pPr>
            <w:r w:rsidRPr="001509F7">
              <w:rPr>
                <w:rFonts w:eastAsiaTheme="minorEastAsia" w:cs="Arial"/>
                <w:sz w:val="22"/>
                <w:szCs w:val="22"/>
                <w:lang w:eastAsia="ja-JP"/>
              </w:rPr>
              <w:t>an inheritance</w:t>
            </w:r>
          </w:p>
          <w:p w14:paraId="6E048F73" w14:textId="77777777" w:rsidR="001509F7" w:rsidRPr="001509F7" w:rsidRDefault="001509F7" w:rsidP="001509F7">
            <w:pPr>
              <w:numPr>
                <w:ilvl w:val="0"/>
                <w:numId w:val="4"/>
              </w:numPr>
              <w:spacing w:before="60" w:after="60"/>
              <w:contextualSpacing/>
              <w:rPr>
                <w:rFonts w:eastAsiaTheme="minorEastAsia" w:cs="Arial"/>
                <w:sz w:val="22"/>
                <w:szCs w:val="22"/>
                <w:lang w:eastAsia="ja-JP"/>
              </w:rPr>
            </w:pPr>
            <w:r w:rsidRPr="001509F7">
              <w:rPr>
                <w:rFonts w:eastAsiaTheme="minorEastAsia" w:cs="Arial"/>
                <w:sz w:val="22"/>
                <w:szCs w:val="22"/>
                <w:lang w:eastAsia="ja-JP"/>
              </w:rPr>
              <w:t>the proceeds of a life insurance policy</w:t>
            </w:r>
          </w:p>
        </w:tc>
      </w:tr>
      <w:tr w:rsidR="001509F7" w:rsidRPr="001509F7" w14:paraId="7BB0C1B9" w14:textId="77777777" w:rsidTr="004E428F">
        <w:trPr>
          <w:trHeight w:val="380"/>
        </w:trPr>
        <w:tc>
          <w:tcPr>
            <w:tcW w:w="10345" w:type="dxa"/>
            <w:shd w:val="clear" w:color="auto" w:fill="F2F2F2" w:themeFill="background1" w:themeFillShade="F2"/>
          </w:tcPr>
          <w:p w14:paraId="6233E3A3" w14:textId="77777777" w:rsidR="001509F7" w:rsidRPr="001509F7" w:rsidRDefault="001509F7" w:rsidP="001509F7">
            <w:pPr>
              <w:spacing w:before="60" w:after="60"/>
              <w:rPr>
                <w:rFonts w:eastAsiaTheme="minorEastAsia" w:cs="Arial"/>
                <w:sz w:val="22"/>
                <w:szCs w:val="22"/>
                <w:lang w:eastAsia="ja-JP"/>
              </w:rPr>
            </w:pPr>
            <w:r w:rsidRPr="001509F7">
              <w:rPr>
                <w:rFonts w:eastAsiaTheme="minorEastAsia" w:cs="Arial"/>
                <w:sz w:val="22"/>
                <w:szCs w:val="22"/>
                <w:lang w:eastAsia="ja-JP"/>
              </w:rPr>
              <w:t>Funds held in a Registered Disability Savings Plan (RDSP), if the beneficiary of the plan is a member of the household</w:t>
            </w:r>
          </w:p>
        </w:tc>
      </w:tr>
      <w:tr w:rsidR="001509F7" w:rsidRPr="001509F7" w14:paraId="1DD66096" w14:textId="77777777" w:rsidTr="004E428F">
        <w:trPr>
          <w:trHeight w:val="395"/>
        </w:trPr>
        <w:tc>
          <w:tcPr>
            <w:tcW w:w="10345" w:type="dxa"/>
            <w:shd w:val="clear" w:color="auto" w:fill="D9D9D9" w:themeFill="background1" w:themeFillShade="D9"/>
          </w:tcPr>
          <w:p w14:paraId="4704CA6C" w14:textId="77777777" w:rsidR="001509F7" w:rsidRPr="004E428F" w:rsidRDefault="001509F7" w:rsidP="001509F7">
            <w:pPr>
              <w:spacing w:before="60" w:after="60"/>
              <w:rPr>
                <w:rFonts w:eastAsiaTheme="minorEastAsia" w:cs="Arial"/>
                <w:b/>
                <w:sz w:val="24"/>
                <w:szCs w:val="22"/>
                <w:lang w:eastAsia="ja-JP"/>
              </w:rPr>
            </w:pPr>
            <w:r w:rsidRPr="004E428F">
              <w:rPr>
                <w:rFonts w:eastAsiaTheme="minorEastAsia" w:cs="Arial"/>
                <w:b/>
                <w:sz w:val="24"/>
                <w:szCs w:val="22"/>
                <w:lang w:eastAsia="ja-JP"/>
              </w:rPr>
              <w:t>Government Assistance</w:t>
            </w:r>
          </w:p>
        </w:tc>
      </w:tr>
      <w:tr w:rsidR="001509F7" w:rsidRPr="001509F7" w14:paraId="757C72B1" w14:textId="77777777" w:rsidTr="004E428F">
        <w:trPr>
          <w:trHeight w:val="1526"/>
        </w:trPr>
        <w:tc>
          <w:tcPr>
            <w:tcW w:w="10345" w:type="dxa"/>
            <w:shd w:val="clear" w:color="auto" w:fill="F2F2F2" w:themeFill="background1" w:themeFillShade="F2"/>
          </w:tcPr>
          <w:p w14:paraId="44441BAE" w14:textId="77777777" w:rsidR="001509F7" w:rsidRPr="001509F7" w:rsidRDefault="001509F7" w:rsidP="001509F7">
            <w:pPr>
              <w:spacing w:before="60" w:after="60"/>
              <w:rPr>
                <w:rFonts w:eastAsiaTheme="minorEastAsia" w:cs="Arial"/>
                <w:sz w:val="22"/>
                <w:szCs w:val="22"/>
                <w:lang w:eastAsia="ja-JP"/>
              </w:rPr>
            </w:pPr>
            <w:r w:rsidRPr="001509F7">
              <w:rPr>
                <w:rFonts w:eastAsiaTheme="minorEastAsia" w:cs="Arial"/>
                <w:sz w:val="22"/>
                <w:szCs w:val="22"/>
                <w:lang w:eastAsia="ja-JP"/>
              </w:rPr>
              <w:t>Payment under the Ministry of Community and Social Services Act for the successful participation in a program of activities that will assist the household member with the following:</w:t>
            </w:r>
          </w:p>
          <w:p w14:paraId="03E6BD1A" w14:textId="77777777" w:rsidR="001509F7" w:rsidRPr="001509F7" w:rsidRDefault="001509F7" w:rsidP="001509F7">
            <w:pPr>
              <w:numPr>
                <w:ilvl w:val="0"/>
                <w:numId w:val="5"/>
              </w:numPr>
              <w:spacing w:before="60" w:after="60"/>
              <w:contextualSpacing/>
              <w:rPr>
                <w:rFonts w:eastAsiaTheme="minorEastAsia" w:cs="Arial"/>
                <w:sz w:val="22"/>
                <w:szCs w:val="22"/>
                <w:lang w:eastAsia="ja-JP"/>
              </w:rPr>
            </w:pPr>
            <w:r w:rsidRPr="001509F7">
              <w:rPr>
                <w:rFonts w:eastAsiaTheme="minorEastAsia" w:cs="Arial"/>
                <w:sz w:val="22"/>
                <w:szCs w:val="22"/>
                <w:lang w:eastAsia="ja-JP"/>
              </w:rPr>
              <w:t>successful completion of a high school diploma</w:t>
            </w:r>
          </w:p>
          <w:p w14:paraId="45F14E95" w14:textId="77777777" w:rsidR="001509F7" w:rsidRPr="001509F7" w:rsidRDefault="001509F7" w:rsidP="001509F7">
            <w:pPr>
              <w:numPr>
                <w:ilvl w:val="0"/>
                <w:numId w:val="5"/>
              </w:numPr>
              <w:spacing w:before="60" w:after="60"/>
              <w:contextualSpacing/>
              <w:rPr>
                <w:rFonts w:eastAsiaTheme="minorEastAsia" w:cs="Arial"/>
                <w:sz w:val="22"/>
                <w:szCs w:val="22"/>
                <w:lang w:eastAsia="ja-JP"/>
              </w:rPr>
            </w:pPr>
            <w:r w:rsidRPr="001509F7">
              <w:rPr>
                <w:rFonts w:eastAsiaTheme="minorEastAsia" w:cs="Arial"/>
                <w:sz w:val="22"/>
                <w:szCs w:val="22"/>
                <w:lang w:eastAsia="ja-JP"/>
              </w:rPr>
              <w:t>development of employment-related skills</w:t>
            </w:r>
          </w:p>
          <w:p w14:paraId="5560968D" w14:textId="77777777" w:rsidR="001509F7" w:rsidRPr="001509F7" w:rsidRDefault="001509F7" w:rsidP="001509F7">
            <w:pPr>
              <w:numPr>
                <w:ilvl w:val="0"/>
                <w:numId w:val="5"/>
              </w:numPr>
              <w:spacing w:before="60" w:after="60"/>
              <w:contextualSpacing/>
              <w:rPr>
                <w:rFonts w:eastAsiaTheme="minorEastAsia" w:cs="Arial"/>
                <w:sz w:val="22"/>
                <w:szCs w:val="22"/>
                <w:lang w:eastAsia="ja-JP"/>
              </w:rPr>
            </w:pPr>
            <w:r w:rsidRPr="001509F7">
              <w:rPr>
                <w:rFonts w:eastAsiaTheme="minorEastAsia" w:cs="Arial"/>
                <w:sz w:val="22"/>
                <w:szCs w:val="22"/>
                <w:lang w:eastAsia="ja-JP"/>
              </w:rPr>
              <w:t>further development of the recipient’s parenting skills</w:t>
            </w:r>
          </w:p>
        </w:tc>
      </w:tr>
      <w:tr w:rsidR="001509F7" w:rsidRPr="001509F7" w14:paraId="7F7F41CD" w14:textId="77777777" w:rsidTr="004E428F">
        <w:trPr>
          <w:trHeight w:val="890"/>
        </w:trPr>
        <w:tc>
          <w:tcPr>
            <w:tcW w:w="10345" w:type="dxa"/>
            <w:shd w:val="clear" w:color="auto" w:fill="F2F2F2" w:themeFill="background1" w:themeFillShade="F2"/>
          </w:tcPr>
          <w:p w14:paraId="4248D77A" w14:textId="77777777" w:rsidR="001509F7" w:rsidRPr="001509F7" w:rsidRDefault="001509F7" w:rsidP="001509F7">
            <w:pPr>
              <w:spacing w:before="60" w:after="60"/>
              <w:rPr>
                <w:rFonts w:eastAsiaTheme="minorEastAsia" w:cs="Arial"/>
                <w:sz w:val="22"/>
                <w:szCs w:val="22"/>
                <w:lang w:eastAsia="ja-JP"/>
              </w:rPr>
            </w:pPr>
            <w:r w:rsidRPr="001509F7">
              <w:rPr>
                <w:rFonts w:eastAsiaTheme="minorEastAsia" w:cs="Arial"/>
                <w:sz w:val="22"/>
                <w:szCs w:val="22"/>
                <w:lang w:eastAsia="ja-JP"/>
              </w:rPr>
              <w:t>Assets from payments under existing or future compensatory packages from government, for example Indian Residential School Settlements, Extraordinary Assistance Plan and Japanese Canadian Redress.</w:t>
            </w:r>
          </w:p>
        </w:tc>
      </w:tr>
      <w:tr w:rsidR="001509F7" w:rsidRPr="001509F7" w14:paraId="04877C4A" w14:textId="77777777" w:rsidTr="004E428F">
        <w:trPr>
          <w:trHeight w:val="395"/>
        </w:trPr>
        <w:tc>
          <w:tcPr>
            <w:tcW w:w="10345" w:type="dxa"/>
            <w:shd w:val="clear" w:color="auto" w:fill="D9D9D9" w:themeFill="background1" w:themeFillShade="D9"/>
          </w:tcPr>
          <w:p w14:paraId="500C578C" w14:textId="77777777" w:rsidR="001509F7" w:rsidRPr="004E428F" w:rsidRDefault="001509F7" w:rsidP="001509F7">
            <w:pPr>
              <w:spacing w:before="60" w:after="60"/>
              <w:rPr>
                <w:rFonts w:eastAsiaTheme="minorEastAsia" w:cs="Arial"/>
                <w:b/>
                <w:sz w:val="24"/>
                <w:szCs w:val="22"/>
                <w:lang w:eastAsia="ja-JP"/>
              </w:rPr>
            </w:pPr>
            <w:r w:rsidRPr="004E428F">
              <w:rPr>
                <w:rFonts w:eastAsiaTheme="minorEastAsia" w:cs="Arial"/>
                <w:b/>
                <w:sz w:val="24"/>
                <w:szCs w:val="22"/>
                <w:lang w:eastAsia="ja-JP"/>
              </w:rPr>
              <w:lastRenderedPageBreak/>
              <w:t>Other</w:t>
            </w:r>
          </w:p>
        </w:tc>
      </w:tr>
      <w:tr w:rsidR="001509F7" w:rsidRPr="001509F7" w14:paraId="1564E50D" w14:textId="77777777" w:rsidTr="004E428F">
        <w:trPr>
          <w:trHeight w:val="380"/>
        </w:trPr>
        <w:tc>
          <w:tcPr>
            <w:tcW w:w="10345" w:type="dxa"/>
            <w:shd w:val="clear" w:color="auto" w:fill="F2F2F2" w:themeFill="background1" w:themeFillShade="F2"/>
          </w:tcPr>
          <w:p w14:paraId="5CB7E1F9" w14:textId="77777777" w:rsidR="001509F7" w:rsidRPr="001509F7" w:rsidRDefault="001509F7" w:rsidP="001509F7">
            <w:pPr>
              <w:spacing w:before="60" w:after="60"/>
              <w:rPr>
                <w:rFonts w:eastAsiaTheme="minorEastAsia" w:cs="Arial"/>
                <w:sz w:val="22"/>
                <w:szCs w:val="22"/>
                <w:lang w:eastAsia="ja-JP"/>
              </w:rPr>
            </w:pPr>
            <w:r w:rsidRPr="001509F7">
              <w:rPr>
                <w:rFonts w:eastAsiaTheme="minorEastAsia" w:cs="Arial"/>
                <w:sz w:val="22"/>
                <w:szCs w:val="22"/>
                <w:lang w:eastAsia="ja-JP"/>
              </w:rPr>
              <w:t>Cash surrender value of life insurance policies up to a maximum value of $100,000 for the household</w:t>
            </w:r>
          </w:p>
        </w:tc>
      </w:tr>
      <w:tr w:rsidR="001509F7" w:rsidRPr="001509F7" w14:paraId="4244DAD3" w14:textId="77777777" w:rsidTr="004E428F">
        <w:trPr>
          <w:trHeight w:val="395"/>
        </w:trPr>
        <w:tc>
          <w:tcPr>
            <w:tcW w:w="10345" w:type="dxa"/>
            <w:shd w:val="clear" w:color="auto" w:fill="F2F2F2" w:themeFill="background1" w:themeFillShade="F2"/>
          </w:tcPr>
          <w:p w14:paraId="5AB3E429" w14:textId="77777777" w:rsidR="001509F7" w:rsidRPr="001509F7" w:rsidRDefault="001509F7" w:rsidP="001509F7">
            <w:pPr>
              <w:spacing w:before="60" w:after="60"/>
              <w:rPr>
                <w:rFonts w:eastAsiaTheme="minorEastAsia" w:cs="Arial"/>
                <w:sz w:val="22"/>
                <w:szCs w:val="22"/>
                <w:lang w:eastAsia="ja-JP"/>
              </w:rPr>
            </w:pPr>
            <w:r w:rsidRPr="001509F7">
              <w:rPr>
                <w:rFonts w:eastAsiaTheme="minorEastAsia" w:cs="Arial"/>
                <w:sz w:val="22"/>
                <w:szCs w:val="22"/>
                <w:lang w:eastAsia="ja-JP"/>
              </w:rPr>
              <w:t>Prepaid funeral</w:t>
            </w:r>
          </w:p>
        </w:tc>
      </w:tr>
      <w:tr w:rsidR="001509F7" w:rsidRPr="001509F7" w14:paraId="196B7AAD" w14:textId="77777777" w:rsidTr="004E428F">
        <w:trPr>
          <w:trHeight w:val="649"/>
        </w:trPr>
        <w:tc>
          <w:tcPr>
            <w:tcW w:w="10345" w:type="dxa"/>
            <w:shd w:val="clear" w:color="auto" w:fill="F2F2F2" w:themeFill="background1" w:themeFillShade="F2"/>
          </w:tcPr>
          <w:p w14:paraId="668BBA00" w14:textId="77777777" w:rsidR="001509F7" w:rsidRPr="001509F7" w:rsidRDefault="001509F7" w:rsidP="001509F7">
            <w:pPr>
              <w:spacing w:before="60" w:after="60"/>
              <w:rPr>
                <w:rFonts w:eastAsiaTheme="minorEastAsia" w:cs="Arial"/>
                <w:sz w:val="22"/>
                <w:szCs w:val="22"/>
                <w:lang w:eastAsia="ja-JP"/>
              </w:rPr>
            </w:pPr>
            <w:r w:rsidRPr="001509F7">
              <w:rPr>
                <w:rFonts w:eastAsiaTheme="minorEastAsia" w:cs="Arial"/>
                <w:sz w:val="22"/>
                <w:szCs w:val="22"/>
                <w:lang w:eastAsia="ja-JP"/>
              </w:rPr>
              <w:t>Funds held in an account of a household member in conjunction with an initiative under which the City of Toronto, as service manager, or an entity approved by the City of Toronto as service manager, commits to contribute funds towards the household member’s savings goals.</w:t>
            </w:r>
          </w:p>
        </w:tc>
      </w:tr>
      <w:tr w:rsidR="001509F7" w:rsidRPr="001509F7" w14:paraId="7BAEDED2" w14:textId="77777777" w:rsidTr="0046406C">
        <w:trPr>
          <w:trHeight w:val="1679"/>
        </w:trPr>
        <w:tc>
          <w:tcPr>
            <w:tcW w:w="10345" w:type="dxa"/>
            <w:shd w:val="clear" w:color="auto" w:fill="F2F2F2" w:themeFill="background1" w:themeFillShade="F2"/>
          </w:tcPr>
          <w:p w14:paraId="4B4E0F2C" w14:textId="77777777" w:rsidR="001509F7" w:rsidRPr="001509F7" w:rsidRDefault="001509F7" w:rsidP="001509F7">
            <w:pPr>
              <w:spacing w:before="120" w:after="120"/>
              <w:rPr>
                <w:rFonts w:eastAsiaTheme="minorEastAsia" w:cs="Arial"/>
                <w:sz w:val="22"/>
                <w:szCs w:val="22"/>
                <w:u w:val="single"/>
                <w:lang w:eastAsia="ja-JP"/>
              </w:rPr>
            </w:pPr>
            <w:r w:rsidRPr="001509F7">
              <w:rPr>
                <w:rFonts w:eastAsiaTheme="minorEastAsia" w:cs="Arial"/>
                <w:sz w:val="22"/>
                <w:szCs w:val="22"/>
                <w:lang w:eastAsia="ja-JP"/>
              </w:rPr>
              <w:t>Assets from payments received as damages or compensation for:</w:t>
            </w:r>
          </w:p>
          <w:p w14:paraId="0CA8DA0A" w14:textId="77777777" w:rsidR="001509F7" w:rsidRPr="001509F7" w:rsidRDefault="001509F7" w:rsidP="001509F7">
            <w:pPr>
              <w:numPr>
                <w:ilvl w:val="1"/>
                <w:numId w:val="6"/>
              </w:numPr>
              <w:spacing w:before="120" w:after="120"/>
              <w:contextualSpacing/>
              <w:rPr>
                <w:rFonts w:eastAsiaTheme="minorEastAsia" w:cs="Arial"/>
                <w:sz w:val="22"/>
                <w:szCs w:val="22"/>
                <w:lang w:eastAsia="ja-JP"/>
              </w:rPr>
            </w:pPr>
            <w:r w:rsidRPr="001509F7">
              <w:rPr>
                <w:rFonts w:eastAsiaTheme="minorEastAsia" w:cs="Arial"/>
                <w:sz w:val="22"/>
                <w:szCs w:val="22"/>
                <w:lang w:eastAsia="ja-JP"/>
              </w:rPr>
              <w:t>Pain and suffering due to the injury or death of a household member</w:t>
            </w:r>
          </w:p>
          <w:p w14:paraId="44C156F2" w14:textId="77777777" w:rsidR="001509F7" w:rsidRPr="001509F7" w:rsidRDefault="001509F7" w:rsidP="001509F7">
            <w:pPr>
              <w:numPr>
                <w:ilvl w:val="1"/>
                <w:numId w:val="6"/>
              </w:numPr>
              <w:spacing w:before="120" w:after="120"/>
              <w:contextualSpacing/>
              <w:rPr>
                <w:rFonts w:eastAsiaTheme="minorEastAsia" w:cs="Arial"/>
                <w:sz w:val="22"/>
                <w:szCs w:val="22"/>
                <w:lang w:eastAsia="ja-JP"/>
              </w:rPr>
            </w:pPr>
            <w:r w:rsidRPr="001509F7">
              <w:rPr>
                <w:rFonts w:eastAsiaTheme="minorEastAsia" w:cs="Arial"/>
                <w:sz w:val="22"/>
                <w:szCs w:val="22"/>
                <w:lang w:eastAsia="ja-JP"/>
              </w:rPr>
              <w:t xml:space="preserve">Expenses reasonably incurred </w:t>
            </w:r>
            <w:proofErr w:type="gramStart"/>
            <w:r w:rsidRPr="001509F7">
              <w:rPr>
                <w:rFonts w:eastAsiaTheme="minorEastAsia" w:cs="Arial"/>
                <w:sz w:val="22"/>
                <w:szCs w:val="22"/>
                <w:lang w:eastAsia="ja-JP"/>
              </w:rPr>
              <w:t>as a result of</w:t>
            </w:r>
            <w:proofErr w:type="gramEnd"/>
            <w:r w:rsidRPr="001509F7">
              <w:rPr>
                <w:rFonts w:eastAsiaTheme="minorEastAsia" w:cs="Arial"/>
                <w:sz w:val="22"/>
                <w:szCs w:val="22"/>
                <w:lang w:eastAsia="ja-JP"/>
              </w:rPr>
              <w:t xml:space="preserve"> the injury or death of a household member</w:t>
            </w:r>
          </w:p>
          <w:p w14:paraId="48316D49" w14:textId="77777777" w:rsidR="001509F7" w:rsidRPr="001509F7" w:rsidRDefault="001509F7" w:rsidP="001509F7">
            <w:pPr>
              <w:numPr>
                <w:ilvl w:val="1"/>
                <w:numId w:val="6"/>
              </w:numPr>
              <w:spacing w:before="120" w:after="120"/>
              <w:contextualSpacing/>
              <w:rPr>
                <w:rFonts w:eastAsiaTheme="minorEastAsia" w:cs="Arial"/>
                <w:sz w:val="22"/>
                <w:szCs w:val="22"/>
                <w:lang w:eastAsia="ja-JP"/>
              </w:rPr>
            </w:pPr>
            <w:r w:rsidRPr="001509F7">
              <w:rPr>
                <w:rFonts w:eastAsiaTheme="minorEastAsia" w:cs="Arial"/>
                <w:sz w:val="22"/>
                <w:szCs w:val="22"/>
                <w:lang w:eastAsia="ja-JP"/>
              </w:rPr>
              <w:t xml:space="preserve">Loss of care, </w:t>
            </w:r>
            <w:proofErr w:type="gramStart"/>
            <w:r w:rsidRPr="001509F7">
              <w:rPr>
                <w:rFonts w:eastAsiaTheme="minorEastAsia" w:cs="Arial"/>
                <w:sz w:val="22"/>
                <w:szCs w:val="22"/>
                <w:lang w:eastAsia="ja-JP"/>
              </w:rPr>
              <w:t>guidance</w:t>
            </w:r>
            <w:proofErr w:type="gramEnd"/>
            <w:r w:rsidRPr="001509F7">
              <w:rPr>
                <w:rFonts w:eastAsiaTheme="minorEastAsia" w:cs="Arial"/>
                <w:sz w:val="22"/>
                <w:szCs w:val="22"/>
                <w:lang w:eastAsia="ja-JP"/>
              </w:rPr>
              <w:t xml:space="preserve"> and companionship under the Family Law Act</w:t>
            </w:r>
          </w:p>
          <w:p w14:paraId="2B3A6E86" w14:textId="77777777" w:rsidR="001509F7" w:rsidRPr="001509F7" w:rsidRDefault="001509F7" w:rsidP="001509F7">
            <w:pPr>
              <w:numPr>
                <w:ilvl w:val="1"/>
                <w:numId w:val="6"/>
              </w:numPr>
              <w:spacing w:before="120" w:after="120"/>
              <w:rPr>
                <w:rFonts w:eastAsiaTheme="minorEastAsia" w:cs="Arial"/>
                <w:sz w:val="22"/>
                <w:szCs w:val="22"/>
                <w:lang w:eastAsia="ja-JP"/>
              </w:rPr>
            </w:pPr>
            <w:r w:rsidRPr="001509F7">
              <w:rPr>
                <w:rFonts w:eastAsiaTheme="minorEastAsia" w:cs="Arial"/>
                <w:sz w:val="22"/>
                <w:szCs w:val="22"/>
                <w:lang w:eastAsia="ja-JP"/>
              </w:rPr>
              <w:t>Non-economic loss under the Workplace Safety and Insurance Act, 1997 or the Workers’ Compensation Act</w:t>
            </w:r>
          </w:p>
        </w:tc>
      </w:tr>
    </w:tbl>
    <w:p w14:paraId="7EA71DD0" w14:textId="77777777" w:rsidR="00804265" w:rsidRDefault="00804265" w:rsidP="00A41920">
      <w:pPr>
        <w:rPr>
          <w:lang w:val="en-CA"/>
        </w:rPr>
      </w:pPr>
    </w:p>
    <w:p w14:paraId="6C2FBAC2" w14:textId="77777777" w:rsidR="008877D5" w:rsidRDefault="008877D5" w:rsidP="00A41920">
      <w:pPr>
        <w:rPr>
          <w:lang w:val="en-CA"/>
        </w:rPr>
      </w:pPr>
    </w:p>
    <w:p w14:paraId="7E1C8A9A" w14:textId="77777777" w:rsidR="00D67D81" w:rsidRDefault="008877D5" w:rsidP="00A41920">
      <w:pPr>
        <w:rPr>
          <w:lang w:val="en-CA"/>
        </w:rPr>
      </w:pPr>
      <w:r>
        <w:rPr>
          <w:noProof/>
          <w:lang w:val="en-CA" w:eastAsia="en-CA"/>
        </w:rPr>
        <w:drawing>
          <wp:anchor distT="0" distB="0" distL="114300" distR="114300" simplePos="0" relativeHeight="251658240" behindDoc="0" locked="0" layoutInCell="1" allowOverlap="1" wp14:anchorId="6A7290D7" wp14:editId="3D93B69B">
            <wp:simplePos x="0" y="0"/>
            <wp:positionH relativeFrom="column">
              <wp:posOffset>4159885</wp:posOffset>
            </wp:positionH>
            <wp:positionV relativeFrom="paragraph">
              <wp:posOffset>8291830</wp:posOffset>
            </wp:positionV>
            <wp:extent cx="918845" cy="328930"/>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8845" cy="328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FE25F7" w14:textId="77777777" w:rsidR="00D67D81" w:rsidRPr="00D67D81" w:rsidRDefault="00D67D81" w:rsidP="00D67D81">
      <w:pPr>
        <w:rPr>
          <w:lang w:val="en-CA"/>
        </w:rPr>
      </w:pPr>
    </w:p>
    <w:p w14:paraId="5C033D7C" w14:textId="77777777" w:rsidR="00D67D81" w:rsidRPr="00D67D81" w:rsidRDefault="00D67D81" w:rsidP="00D67D81">
      <w:pPr>
        <w:rPr>
          <w:lang w:val="en-CA"/>
        </w:rPr>
      </w:pPr>
    </w:p>
    <w:p w14:paraId="035AA634" w14:textId="77777777" w:rsidR="00D67D81" w:rsidRPr="00D67D81" w:rsidRDefault="00D67D81" w:rsidP="00D67D81">
      <w:pPr>
        <w:rPr>
          <w:lang w:val="en-CA"/>
        </w:rPr>
      </w:pPr>
    </w:p>
    <w:p w14:paraId="47A6B86F" w14:textId="77777777" w:rsidR="00D67D81" w:rsidRPr="00D67D81" w:rsidRDefault="00D67D81" w:rsidP="00D67D81">
      <w:pPr>
        <w:rPr>
          <w:lang w:val="en-CA"/>
        </w:rPr>
      </w:pPr>
    </w:p>
    <w:p w14:paraId="61FE6638" w14:textId="77777777" w:rsidR="00D67D81" w:rsidRPr="00D67D81" w:rsidRDefault="00D67D81" w:rsidP="00D67D81">
      <w:pPr>
        <w:rPr>
          <w:lang w:val="en-CA"/>
        </w:rPr>
      </w:pPr>
    </w:p>
    <w:p w14:paraId="77A461C2" w14:textId="77777777" w:rsidR="00D67D81" w:rsidRPr="00D67D81" w:rsidRDefault="00D67D81" w:rsidP="00D67D81">
      <w:pPr>
        <w:rPr>
          <w:lang w:val="en-CA"/>
        </w:rPr>
      </w:pPr>
    </w:p>
    <w:p w14:paraId="7847537F" w14:textId="77777777" w:rsidR="00D67D81" w:rsidRPr="00D67D81" w:rsidRDefault="00D67D81" w:rsidP="00D67D81">
      <w:pPr>
        <w:rPr>
          <w:lang w:val="en-CA"/>
        </w:rPr>
      </w:pPr>
    </w:p>
    <w:p w14:paraId="635B316F" w14:textId="77777777" w:rsidR="00D67D81" w:rsidRPr="00D67D81" w:rsidRDefault="00D67D81" w:rsidP="00D67D81">
      <w:pPr>
        <w:rPr>
          <w:lang w:val="en-CA"/>
        </w:rPr>
      </w:pPr>
    </w:p>
    <w:p w14:paraId="3C846ABB" w14:textId="77777777" w:rsidR="00D67D81" w:rsidRPr="00D67D81" w:rsidRDefault="00D67D81" w:rsidP="00D67D81">
      <w:pPr>
        <w:rPr>
          <w:lang w:val="en-CA"/>
        </w:rPr>
      </w:pPr>
    </w:p>
    <w:p w14:paraId="3EFF67FE" w14:textId="77777777" w:rsidR="00D67D81" w:rsidRPr="00D67D81" w:rsidRDefault="00D67D81" w:rsidP="00D67D81">
      <w:pPr>
        <w:rPr>
          <w:lang w:val="en-CA"/>
        </w:rPr>
      </w:pPr>
    </w:p>
    <w:p w14:paraId="67454FDE" w14:textId="77777777" w:rsidR="00D67D81" w:rsidRPr="00D67D81" w:rsidRDefault="00D67D81" w:rsidP="00D67D81">
      <w:pPr>
        <w:rPr>
          <w:lang w:val="en-CA"/>
        </w:rPr>
      </w:pPr>
    </w:p>
    <w:p w14:paraId="6915D442" w14:textId="77777777" w:rsidR="00D67D81" w:rsidRPr="00D67D81" w:rsidRDefault="00D67D81" w:rsidP="00D67D81">
      <w:pPr>
        <w:rPr>
          <w:lang w:val="en-CA"/>
        </w:rPr>
      </w:pPr>
    </w:p>
    <w:p w14:paraId="057CD54D" w14:textId="77777777" w:rsidR="00D67D81" w:rsidRPr="00D67D81" w:rsidRDefault="00D67D81" w:rsidP="00D67D81">
      <w:pPr>
        <w:rPr>
          <w:lang w:val="en-CA"/>
        </w:rPr>
      </w:pPr>
    </w:p>
    <w:p w14:paraId="210F9EFA" w14:textId="77777777" w:rsidR="00D67D81" w:rsidRPr="00D67D81" w:rsidRDefault="00D67D81" w:rsidP="00D67D81">
      <w:pPr>
        <w:rPr>
          <w:lang w:val="en-CA"/>
        </w:rPr>
      </w:pPr>
    </w:p>
    <w:p w14:paraId="6F52928B" w14:textId="77777777" w:rsidR="00D67D81" w:rsidRPr="00D67D81" w:rsidRDefault="00D67D81" w:rsidP="00D67D81">
      <w:pPr>
        <w:rPr>
          <w:lang w:val="en-CA"/>
        </w:rPr>
      </w:pPr>
    </w:p>
    <w:p w14:paraId="4DCCC167" w14:textId="77777777" w:rsidR="00D67D81" w:rsidRPr="00D67D81" w:rsidRDefault="00D67D81" w:rsidP="00D67D81">
      <w:pPr>
        <w:rPr>
          <w:lang w:val="en-CA"/>
        </w:rPr>
      </w:pPr>
    </w:p>
    <w:p w14:paraId="43245D44" w14:textId="77777777" w:rsidR="00D67D81" w:rsidRPr="00D67D81" w:rsidRDefault="00D67D81" w:rsidP="00D67D81">
      <w:pPr>
        <w:rPr>
          <w:lang w:val="en-CA"/>
        </w:rPr>
      </w:pPr>
    </w:p>
    <w:p w14:paraId="651AD32A" w14:textId="77777777" w:rsidR="00D67D81" w:rsidRPr="00D67D81" w:rsidRDefault="00D67D81" w:rsidP="00D67D81">
      <w:pPr>
        <w:rPr>
          <w:lang w:val="en-CA"/>
        </w:rPr>
      </w:pPr>
    </w:p>
    <w:p w14:paraId="5123EDD0" w14:textId="77777777" w:rsidR="00D67D81" w:rsidRPr="00D67D81" w:rsidRDefault="00D67D81" w:rsidP="00D67D81">
      <w:pPr>
        <w:rPr>
          <w:lang w:val="en-CA"/>
        </w:rPr>
      </w:pPr>
    </w:p>
    <w:p w14:paraId="6A67328E" w14:textId="77777777" w:rsidR="00D67D81" w:rsidRDefault="00D67D81" w:rsidP="00D67D81">
      <w:pPr>
        <w:rPr>
          <w:lang w:val="en-CA"/>
        </w:rPr>
      </w:pPr>
    </w:p>
    <w:p w14:paraId="140B644E" w14:textId="77777777" w:rsidR="00D67D81" w:rsidRDefault="00D67D81" w:rsidP="00D67D81">
      <w:pPr>
        <w:rPr>
          <w:lang w:val="en-CA"/>
        </w:rPr>
      </w:pPr>
    </w:p>
    <w:p w14:paraId="1413BB56" w14:textId="77777777" w:rsidR="00D67D81" w:rsidRDefault="00D67D81" w:rsidP="00D67D81">
      <w:pPr>
        <w:ind w:firstLine="720"/>
        <w:rPr>
          <w:lang w:val="en-CA"/>
        </w:rPr>
      </w:pPr>
    </w:p>
    <w:p w14:paraId="54069228" w14:textId="77777777" w:rsidR="00D67D81" w:rsidRPr="00D67D81" w:rsidRDefault="00D67D81" w:rsidP="00D67D81">
      <w:pPr>
        <w:rPr>
          <w:lang w:val="en-CA"/>
        </w:rPr>
      </w:pPr>
    </w:p>
    <w:p w14:paraId="1B21E00D" w14:textId="77777777" w:rsidR="00D67D81" w:rsidRPr="00D67D81" w:rsidRDefault="00D67D81" w:rsidP="00D67D81">
      <w:pPr>
        <w:rPr>
          <w:lang w:val="en-CA"/>
        </w:rPr>
      </w:pPr>
    </w:p>
    <w:p w14:paraId="7D9D0C30" w14:textId="77777777" w:rsidR="00D67D81" w:rsidRPr="00D67D81" w:rsidRDefault="00D67D81" w:rsidP="00D67D81">
      <w:pPr>
        <w:rPr>
          <w:lang w:val="en-CA"/>
        </w:rPr>
      </w:pPr>
    </w:p>
    <w:p w14:paraId="0CE999DB" w14:textId="77777777" w:rsidR="00D67D81" w:rsidRPr="00D67D81" w:rsidRDefault="00D67D81" w:rsidP="00D67D81">
      <w:pPr>
        <w:rPr>
          <w:lang w:val="en-CA"/>
        </w:rPr>
      </w:pPr>
    </w:p>
    <w:p w14:paraId="78C02951" w14:textId="77777777" w:rsidR="00D67D81" w:rsidRPr="00D67D81" w:rsidRDefault="00D67D81" w:rsidP="00D67D81">
      <w:pPr>
        <w:rPr>
          <w:lang w:val="en-CA"/>
        </w:rPr>
      </w:pPr>
    </w:p>
    <w:p w14:paraId="7EFE028E" w14:textId="77777777" w:rsidR="00D67D81" w:rsidRPr="00D67D81" w:rsidRDefault="00D67D81" w:rsidP="00D67D81">
      <w:pPr>
        <w:rPr>
          <w:lang w:val="en-CA"/>
        </w:rPr>
      </w:pPr>
    </w:p>
    <w:p w14:paraId="71B504C8" w14:textId="77777777" w:rsidR="00D67D81" w:rsidRPr="00D67D81" w:rsidRDefault="00D67D81" w:rsidP="00D67D81">
      <w:pPr>
        <w:rPr>
          <w:lang w:val="en-CA"/>
        </w:rPr>
      </w:pPr>
    </w:p>
    <w:p w14:paraId="48856EF5" w14:textId="77777777" w:rsidR="00D67D81" w:rsidRPr="00D67D81" w:rsidRDefault="00D67D81" w:rsidP="00D67D81">
      <w:pPr>
        <w:rPr>
          <w:sz w:val="24"/>
          <w:lang w:val="en-CA"/>
        </w:rPr>
      </w:pPr>
    </w:p>
    <w:p w14:paraId="41FE820C" w14:textId="77777777" w:rsidR="008877D5" w:rsidRPr="00D67D81" w:rsidRDefault="00D67D81" w:rsidP="00D67D81">
      <w:pPr>
        <w:rPr>
          <w:sz w:val="24"/>
          <w:lang w:val="en-CA"/>
        </w:rPr>
      </w:pPr>
      <w:r w:rsidRPr="00D67D81">
        <w:rPr>
          <w:rFonts w:cs="Arial"/>
          <w:color w:val="222222"/>
          <w:sz w:val="24"/>
          <w:shd w:val="clear" w:color="auto" w:fill="FFFFFF"/>
        </w:rPr>
        <w:t>Housing Secretariat collects personal information on this form under the legal authority of the Housing Services Act, 2011, sections 13 and 42(2); and the Housing Services Act, 2011, Ontario Regulation 367/11, General, section 32.5; and Toronto City Council Item 2022.PH31.2, as confirmed by the City of Toronto By-law 211-2022. The information is used to determine eligibility and administer Rent Geared-To-Income assistance. Questions about this collection can be directed to the Support Assistant, 55 John Street, 6th Floor, Toronto, Ontario, M5V 3C6 or by telephone at 416-338-8342.</w:t>
      </w:r>
    </w:p>
    <w:sectPr w:rsidR="008877D5" w:rsidRPr="00D67D81" w:rsidSect="00C03FBB">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029" w:right="907" w:bottom="864" w:left="907" w:header="57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B4DB9" w14:textId="77777777" w:rsidR="009A058A" w:rsidRDefault="009A058A" w:rsidP="00975B94">
      <w:r>
        <w:separator/>
      </w:r>
    </w:p>
  </w:endnote>
  <w:endnote w:type="continuationSeparator" w:id="0">
    <w:p w14:paraId="1FA48444" w14:textId="77777777" w:rsidR="009A058A" w:rsidRDefault="009A058A" w:rsidP="0097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85806" w14:textId="77777777" w:rsidR="00F94F27" w:rsidRDefault="00F94F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754334325"/>
      <w:docPartObj>
        <w:docPartGallery w:val="Page Numbers (Bottom of Page)"/>
        <w:docPartUnique/>
      </w:docPartObj>
    </w:sdtPr>
    <w:sdtEndPr/>
    <w:sdtContent>
      <w:sdt>
        <w:sdtPr>
          <w:rPr>
            <w:sz w:val="24"/>
          </w:rPr>
          <w:id w:val="-1769616900"/>
          <w:docPartObj>
            <w:docPartGallery w:val="Page Numbers (Top of Page)"/>
            <w:docPartUnique/>
          </w:docPartObj>
        </w:sdtPr>
        <w:sdtEndPr/>
        <w:sdtContent>
          <w:p w14:paraId="473167D1" w14:textId="77777777" w:rsidR="003B0320" w:rsidRPr="003B0320" w:rsidRDefault="003B0320" w:rsidP="003B0320">
            <w:pPr>
              <w:pStyle w:val="Footer"/>
              <w:tabs>
                <w:tab w:val="right" w:pos="10426"/>
              </w:tabs>
              <w:rPr>
                <w:sz w:val="24"/>
              </w:rPr>
            </w:pPr>
            <w:r w:rsidRPr="003B0320">
              <w:rPr>
                <w:rFonts w:cs="Arial"/>
                <w:color w:val="222222"/>
                <w:sz w:val="24"/>
                <w:shd w:val="clear" w:color="auto" w:fill="FFFFFF"/>
              </w:rPr>
              <w:t>30-0013 2023-07</w:t>
            </w:r>
            <w:r w:rsidRPr="003B0320">
              <w:rPr>
                <w:sz w:val="24"/>
              </w:rPr>
              <w:tab/>
            </w:r>
            <w:r w:rsidRPr="003B0320">
              <w:rPr>
                <w:sz w:val="24"/>
              </w:rPr>
              <w:tab/>
            </w:r>
            <w:r w:rsidRPr="003B0320">
              <w:rPr>
                <w:sz w:val="24"/>
              </w:rPr>
              <w:tab/>
              <w:t xml:space="preserve">Page </w:t>
            </w:r>
            <w:r w:rsidRPr="003B0320">
              <w:rPr>
                <w:bCs/>
                <w:sz w:val="24"/>
              </w:rPr>
              <w:fldChar w:fldCharType="begin"/>
            </w:r>
            <w:r w:rsidRPr="003B0320">
              <w:rPr>
                <w:bCs/>
                <w:sz w:val="24"/>
              </w:rPr>
              <w:instrText xml:space="preserve"> PAGE </w:instrText>
            </w:r>
            <w:r w:rsidRPr="003B0320">
              <w:rPr>
                <w:bCs/>
                <w:sz w:val="24"/>
              </w:rPr>
              <w:fldChar w:fldCharType="separate"/>
            </w:r>
            <w:r w:rsidR="00085CD9">
              <w:rPr>
                <w:bCs/>
                <w:noProof/>
                <w:sz w:val="24"/>
              </w:rPr>
              <w:t>3</w:t>
            </w:r>
            <w:r w:rsidRPr="003B0320">
              <w:rPr>
                <w:bCs/>
                <w:sz w:val="24"/>
              </w:rPr>
              <w:fldChar w:fldCharType="end"/>
            </w:r>
            <w:r w:rsidRPr="003B0320">
              <w:rPr>
                <w:sz w:val="24"/>
              </w:rPr>
              <w:t xml:space="preserve"> of </w:t>
            </w:r>
            <w:r w:rsidRPr="003B0320">
              <w:rPr>
                <w:bCs/>
                <w:sz w:val="24"/>
              </w:rPr>
              <w:fldChar w:fldCharType="begin"/>
            </w:r>
            <w:r w:rsidRPr="003B0320">
              <w:rPr>
                <w:bCs/>
                <w:sz w:val="24"/>
              </w:rPr>
              <w:instrText xml:space="preserve"> NUMPAGES  </w:instrText>
            </w:r>
            <w:r w:rsidRPr="003B0320">
              <w:rPr>
                <w:bCs/>
                <w:sz w:val="24"/>
              </w:rPr>
              <w:fldChar w:fldCharType="separate"/>
            </w:r>
            <w:r w:rsidR="00085CD9">
              <w:rPr>
                <w:bCs/>
                <w:noProof/>
                <w:sz w:val="24"/>
              </w:rPr>
              <w:t>4</w:t>
            </w:r>
            <w:r w:rsidRPr="003B0320">
              <w:rPr>
                <w:bCs/>
                <w:sz w:val="24"/>
              </w:rPr>
              <w:fldChar w:fldCharType="end"/>
            </w:r>
          </w:p>
        </w:sdtContent>
      </w:sdt>
    </w:sdtContent>
  </w:sdt>
  <w:p w14:paraId="4D689CC2" w14:textId="77777777" w:rsidR="00113DED" w:rsidRPr="00113DED" w:rsidRDefault="00113DED" w:rsidP="00113DED">
    <w:pPr>
      <w:pStyle w:val="Foote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211196841"/>
      <w:docPartObj>
        <w:docPartGallery w:val="Page Numbers (Bottom of Page)"/>
        <w:docPartUnique/>
      </w:docPartObj>
    </w:sdtPr>
    <w:sdtEndPr/>
    <w:sdtContent>
      <w:sdt>
        <w:sdtPr>
          <w:rPr>
            <w:sz w:val="24"/>
          </w:rPr>
          <w:id w:val="-1462652810"/>
          <w:docPartObj>
            <w:docPartGallery w:val="Page Numbers (Top of Page)"/>
            <w:docPartUnique/>
          </w:docPartObj>
        </w:sdtPr>
        <w:sdtEndPr/>
        <w:sdtContent>
          <w:p w14:paraId="14238E3C" w14:textId="77777777" w:rsidR="008877D5" w:rsidRPr="003B0320" w:rsidRDefault="008877D5" w:rsidP="008877D5">
            <w:pPr>
              <w:pStyle w:val="Footer"/>
              <w:tabs>
                <w:tab w:val="right" w:pos="10426"/>
              </w:tabs>
              <w:rPr>
                <w:sz w:val="24"/>
              </w:rPr>
            </w:pPr>
            <w:r w:rsidRPr="003B0320">
              <w:rPr>
                <w:rFonts w:cs="Arial"/>
                <w:color w:val="222222"/>
                <w:sz w:val="24"/>
                <w:shd w:val="clear" w:color="auto" w:fill="FFFFFF"/>
              </w:rPr>
              <w:t>30-0013 2023-07</w:t>
            </w:r>
            <w:r w:rsidRPr="003B0320">
              <w:rPr>
                <w:sz w:val="24"/>
              </w:rPr>
              <w:tab/>
            </w:r>
            <w:r w:rsidRPr="003B0320">
              <w:rPr>
                <w:sz w:val="24"/>
              </w:rPr>
              <w:tab/>
            </w:r>
            <w:r w:rsidRPr="003B0320">
              <w:rPr>
                <w:sz w:val="24"/>
              </w:rPr>
              <w:tab/>
              <w:t xml:space="preserve">Page </w:t>
            </w:r>
            <w:r w:rsidRPr="003B0320">
              <w:rPr>
                <w:bCs/>
                <w:sz w:val="24"/>
              </w:rPr>
              <w:fldChar w:fldCharType="begin"/>
            </w:r>
            <w:r w:rsidRPr="003B0320">
              <w:rPr>
                <w:bCs/>
                <w:sz w:val="24"/>
              </w:rPr>
              <w:instrText xml:space="preserve"> PAGE </w:instrText>
            </w:r>
            <w:r w:rsidRPr="003B0320">
              <w:rPr>
                <w:bCs/>
                <w:sz w:val="24"/>
              </w:rPr>
              <w:fldChar w:fldCharType="separate"/>
            </w:r>
            <w:r w:rsidR="00085CD9">
              <w:rPr>
                <w:bCs/>
                <w:noProof/>
                <w:sz w:val="24"/>
              </w:rPr>
              <w:t>1</w:t>
            </w:r>
            <w:r w:rsidRPr="003B0320">
              <w:rPr>
                <w:bCs/>
                <w:sz w:val="24"/>
              </w:rPr>
              <w:fldChar w:fldCharType="end"/>
            </w:r>
            <w:r w:rsidRPr="003B0320">
              <w:rPr>
                <w:sz w:val="24"/>
              </w:rPr>
              <w:t xml:space="preserve"> of </w:t>
            </w:r>
            <w:r w:rsidRPr="003B0320">
              <w:rPr>
                <w:bCs/>
                <w:sz w:val="24"/>
              </w:rPr>
              <w:fldChar w:fldCharType="begin"/>
            </w:r>
            <w:r w:rsidRPr="003B0320">
              <w:rPr>
                <w:bCs/>
                <w:sz w:val="24"/>
              </w:rPr>
              <w:instrText xml:space="preserve"> NUMPAGES  </w:instrText>
            </w:r>
            <w:r w:rsidRPr="003B0320">
              <w:rPr>
                <w:bCs/>
                <w:sz w:val="24"/>
              </w:rPr>
              <w:fldChar w:fldCharType="separate"/>
            </w:r>
            <w:r w:rsidR="00085CD9">
              <w:rPr>
                <w:bCs/>
                <w:noProof/>
                <w:sz w:val="24"/>
              </w:rPr>
              <w:t>4</w:t>
            </w:r>
            <w:r w:rsidRPr="003B0320">
              <w:rPr>
                <w:bCs/>
                <w:sz w:val="24"/>
              </w:rPr>
              <w:fldChar w:fldCharType="end"/>
            </w:r>
          </w:p>
        </w:sdtContent>
      </w:sdt>
    </w:sdtContent>
  </w:sdt>
  <w:p w14:paraId="331460F9" w14:textId="77777777" w:rsidR="00C03FBB" w:rsidRDefault="00C03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4B0F6" w14:textId="77777777" w:rsidR="009A058A" w:rsidRDefault="009A058A" w:rsidP="00975B94">
      <w:r>
        <w:separator/>
      </w:r>
    </w:p>
  </w:footnote>
  <w:footnote w:type="continuationSeparator" w:id="0">
    <w:p w14:paraId="0F82AA0D" w14:textId="77777777" w:rsidR="009A058A" w:rsidRDefault="009A058A" w:rsidP="00975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670E0" w14:textId="77777777" w:rsidR="00F94F27" w:rsidRDefault="00F94F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8373" w14:textId="77777777" w:rsidR="00804265" w:rsidRDefault="00546E36" w:rsidP="002931B7">
    <w:pPr>
      <w:pStyle w:val="Heading1"/>
    </w:pPr>
    <w:r>
      <w:t xml:space="preserve">Asset Declaration </w:t>
    </w:r>
    <w:r w:rsidRPr="00490FF4">
      <w:t xml:space="preserve">Form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EB805" w14:textId="18EF4AC0" w:rsidR="00C03FBB" w:rsidRPr="008877D5" w:rsidRDefault="008877D5" w:rsidP="00F94F27">
    <w:pPr>
      <w:pStyle w:val="Header"/>
      <w:tabs>
        <w:tab w:val="clear" w:pos="8640"/>
      </w:tabs>
      <w:rPr>
        <w:b/>
        <w:sz w:val="36"/>
        <w:szCs w:val="36"/>
      </w:rPr>
    </w:pPr>
    <w:r w:rsidRPr="008877D5">
      <w:rPr>
        <w:rFonts w:cs="Arial"/>
        <w:b/>
        <w:noProof/>
        <w:sz w:val="36"/>
        <w:szCs w:val="36"/>
        <w:lang w:val="en-CA" w:eastAsia="en-CA"/>
      </w:rPr>
      <w:drawing>
        <wp:inline distT="0" distB="0" distL="0" distR="0" wp14:anchorId="1F32C585" wp14:editId="023010F9">
          <wp:extent cx="1143000" cy="355600"/>
          <wp:effectExtent l="0" t="0" r="0" b="6350"/>
          <wp:docPr id="6" name="Picture 6" descr="City Of Toronto logo in black" title="Official City of Toron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 Of Toronto logo in black"/>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1143000" cy="355600"/>
                  </a:xfrm>
                  <a:prstGeom prst="rect">
                    <a:avLst/>
                  </a:prstGeom>
                  <a:noFill/>
                </pic:spPr>
              </pic:pic>
            </a:graphicData>
          </a:graphic>
        </wp:inline>
      </w:drawing>
    </w:r>
    <w:r w:rsidR="00F94F27">
      <w:rPr>
        <w:b/>
        <w:sz w:val="36"/>
        <w:szCs w:val="36"/>
      </w:rPr>
      <w:tab/>
    </w:r>
    <w:r w:rsidR="00F94F27">
      <w:rPr>
        <w:b/>
        <w:sz w:val="36"/>
        <w:szCs w:val="36"/>
      </w:rPr>
      <w:tab/>
      <w:t xml:space="preserve"> </w:t>
    </w:r>
    <w:r w:rsidR="00F94F27">
      <w:rPr>
        <w:b/>
        <w:sz w:val="36"/>
        <w:szCs w:val="36"/>
      </w:rPr>
      <w:tab/>
      <w:t xml:space="preserve">      </w:t>
    </w:r>
    <w:r w:rsidRPr="008877D5">
      <w:rPr>
        <w:b/>
        <w:sz w:val="36"/>
        <w:szCs w:val="36"/>
      </w:rPr>
      <w:t>Asset Declaration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11F6"/>
    <w:multiLevelType w:val="hybridMultilevel"/>
    <w:tmpl w:val="9FD89A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FB4EB7"/>
    <w:multiLevelType w:val="hybridMultilevel"/>
    <w:tmpl w:val="0E46F48E"/>
    <w:lvl w:ilvl="0" w:tplc="55529DB2">
      <w:start w:val="1"/>
      <w:numFmt w:val="decimal"/>
      <w:lvlText w:val="%1."/>
      <w:lvlJc w:val="left"/>
      <w:pPr>
        <w:ind w:left="810" w:hanging="360"/>
      </w:pPr>
      <w:rPr>
        <w:b/>
      </w:rPr>
    </w:lvl>
    <w:lvl w:ilvl="1" w:tplc="1009000F">
      <w:start w:val="1"/>
      <w:numFmt w:val="decimal"/>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B7359B9"/>
    <w:multiLevelType w:val="hybridMultilevel"/>
    <w:tmpl w:val="B2CE11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DF10089"/>
    <w:multiLevelType w:val="hybridMultilevel"/>
    <w:tmpl w:val="4FC0F9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40224B8"/>
    <w:multiLevelType w:val="hybridMultilevel"/>
    <w:tmpl w:val="BD4CC7D6"/>
    <w:lvl w:ilvl="0" w:tplc="FFFFFFFF">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A705B2D"/>
    <w:multiLevelType w:val="hybridMultilevel"/>
    <w:tmpl w:val="122A2E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43374668">
    <w:abstractNumId w:val="2"/>
  </w:num>
  <w:num w:numId="2" w16cid:durableId="405568761">
    <w:abstractNumId w:val="5"/>
  </w:num>
  <w:num w:numId="3" w16cid:durableId="2132552874">
    <w:abstractNumId w:val="4"/>
  </w:num>
  <w:num w:numId="4" w16cid:durableId="1601600015">
    <w:abstractNumId w:val="0"/>
  </w:num>
  <w:num w:numId="5" w16cid:durableId="1431924071">
    <w:abstractNumId w:val="3"/>
  </w:num>
  <w:num w:numId="6" w16cid:durableId="1705668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defaultTabStop w:val="720"/>
  <w:drawingGridHorizontalSpacing w:val="100"/>
  <w:drawingGridVerticalSpacing w:val="144"/>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60B"/>
    <w:rsid w:val="00022652"/>
    <w:rsid w:val="00023ED8"/>
    <w:rsid w:val="0003792A"/>
    <w:rsid w:val="00052E04"/>
    <w:rsid w:val="00065EB7"/>
    <w:rsid w:val="0007229B"/>
    <w:rsid w:val="00085CC9"/>
    <w:rsid w:val="00085CD9"/>
    <w:rsid w:val="000A589B"/>
    <w:rsid w:val="000A6247"/>
    <w:rsid w:val="000B739C"/>
    <w:rsid w:val="000E0A45"/>
    <w:rsid w:val="000F52E0"/>
    <w:rsid w:val="001013AA"/>
    <w:rsid w:val="00101FF3"/>
    <w:rsid w:val="00110612"/>
    <w:rsid w:val="00113DED"/>
    <w:rsid w:val="00136724"/>
    <w:rsid w:val="001509F7"/>
    <w:rsid w:val="0018217E"/>
    <w:rsid w:val="00184CDE"/>
    <w:rsid w:val="001B780B"/>
    <w:rsid w:val="001C6922"/>
    <w:rsid w:val="001C7355"/>
    <w:rsid w:val="001D4E10"/>
    <w:rsid w:val="00206B82"/>
    <w:rsid w:val="0021707C"/>
    <w:rsid w:val="00220797"/>
    <w:rsid w:val="0022217F"/>
    <w:rsid w:val="00226DFE"/>
    <w:rsid w:val="00237ED7"/>
    <w:rsid w:val="002478B2"/>
    <w:rsid w:val="00280347"/>
    <w:rsid w:val="0028560B"/>
    <w:rsid w:val="002931B7"/>
    <w:rsid w:val="002B0FE0"/>
    <w:rsid w:val="002B4962"/>
    <w:rsid w:val="002E5B55"/>
    <w:rsid w:val="002F1455"/>
    <w:rsid w:val="002F78D7"/>
    <w:rsid w:val="003042BC"/>
    <w:rsid w:val="003224EA"/>
    <w:rsid w:val="00325F4F"/>
    <w:rsid w:val="003A447D"/>
    <w:rsid w:val="003A49CB"/>
    <w:rsid w:val="003B0320"/>
    <w:rsid w:val="003B2342"/>
    <w:rsid w:val="003E6099"/>
    <w:rsid w:val="00421684"/>
    <w:rsid w:val="00426B8A"/>
    <w:rsid w:val="004354BD"/>
    <w:rsid w:val="0046406C"/>
    <w:rsid w:val="00467DE7"/>
    <w:rsid w:val="0047664E"/>
    <w:rsid w:val="00490FF4"/>
    <w:rsid w:val="0049437F"/>
    <w:rsid w:val="004A222A"/>
    <w:rsid w:val="004B7F98"/>
    <w:rsid w:val="004D3750"/>
    <w:rsid w:val="004E428F"/>
    <w:rsid w:val="004F68D9"/>
    <w:rsid w:val="004F748A"/>
    <w:rsid w:val="00503096"/>
    <w:rsid w:val="00537B3E"/>
    <w:rsid w:val="00546E36"/>
    <w:rsid w:val="00552486"/>
    <w:rsid w:val="00573C4F"/>
    <w:rsid w:val="005827DA"/>
    <w:rsid w:val="005930ED"/>
    <w:rsid w:val="005C7F2E"/>
    <w:rsid w:val="005F1B92"/>
    <w:rsid w:val="0060667B"/>
    <w:rsid w:val="00630B51"/>
    <w:rsid w:val="006507D8"/>
    <w:rsid w:val="00650D53"/>
    <w:rsid w:val="00657E08"/>
    <w:rsid w:val="006669BF"/>
    <w:rsid w:val="00686D46"/>
    <w:rsid w:val="00692378"/>
    <w:rsid w:val="006B19C3"/>
    <w:rsid w:val="006D7271"/>
    <w:rsid w:val="006F417E"/>
    <w:rsid w:val="007002AE"/>
    <w:rsid w:val="00700AD5"/>
    <w:rsid w:val="00705E84"/>
    <w:rsid w:val="007357A0"/>
    <w:rsid w:val="007433E5"/>
    <w:rsid w:val="007475E3"/>
    <w:rsid w:val="00757CDB"/>
    <w:rsid w:val="007751DB"/>
    <w:rsid w:val="00780D6B"/>
    <w:rsid w:val="007D6E88"/>
    <w:rsid w:val="007E170A"/>
    <w:rsid w:val="007F17D7"/>
    <w:rsid w:val="008036FF"/>
    <w:rsid w:val="00804265"/>
    <w:rsid w:val="0082493B"/>
    <w:rsid w:val="00834981"/>
    <w:rsid w:val="0083513E"/>
    <w:rsid w:val="00840E86"/>
    <w:rsid w:val="0085280E"/>
    <w:rsid w:val="00860640"/>
    <w:rsid w:val="00861A72"/>
    <w:rsid w:val="0088267E"/>
    <w:rsid w:val="008859F7"/>
    <w:rsid w:val="008877D5"/>
    <w:rsid w:val="008A2E71"/>
    <w:rsid w:val="008A6BAF"/>
    <w:rsid w:val="008A6FAD"/>
    <w:rsid w:val="008D5B18"/>
    <w:rsid w:val="008E264D"/>
    <w:rsid w:val="0092053D"/>
    <w:rsid w:val="009239A4"/>
    <w:rsid w:val="009344FE"/>
    <w:rsid w:val="00937E02"/>
    <w:rsid w:val="00975B94"/>
    <w:rsid w:val="009A058A"/>
    <w:rsid w:val="009A5A15"/>
    <w:rsid w:val="009C7353"/>
    <w:rsid w:val="009E33A4"/>
    <w:rsid w:val="009E3A7D"/>
    <w:rsid w:val="009E46D6"/>
    <w:rsid w:val="00A03917"/>
    <w:rsid w:val="00A41920"/>
    <w:rsid w:val="00A5668C"/>
    <w:rsid w:val="00A569EF"/>
    <w:rsid w:val="00A624AD"/>
    <w:rsid w:val="00A946B4"/>
    <w:rsid w:val="00AC7CF9"/>
    <w:rsid w:val="00AD491E"/>
    <w:rsid w:val="00AD5B8E"/>
    <w:rsid w:val="00B027C9"/>
    <w:rsid w:val="00B17DB9"/>
    <w:rsid w:val="00B73AA6"/>
    <w:rsid w:val="00B86FC3"/>
    <w:rsid w:val="00B91D9D"/>
    <w:rsid w:val="00B95608"/>
    <w:rsid w:val="00BA0D31"/>
    <w:rsid w:val="00BC42E7"/>
    <w:rsid w:val="00BE3E32"/>
    <w:rsid w:val="00C03FBB"/>
    <w:rsid w:val="00C15CE5"/>
    <w:rsid w:val="00C248C1"/>
    <w:rsid w:val="00C4441C"/>
    <w:rsid w:val="00C6364E"/>
    <w:rsid w:val="00C73BE4"/>
    <w:rsid w:val="00C806FE"/>
    <w:rsid w:val="00C82D16"/>
    <w:rsid w:val="00C86323"/>
    <w:rsid w:val="00CA4099"/>
    <w:rsid w:val="00CB78F1"/>
    <w:rsid w:val="00CD7ED5"/>
    <w:rsid w:val="00CF1DF9"/>
    <w:rsid w:val="00D101F7"/>
    <w:rsid w:val="00D33F1F"/>
    <w:rsid w:val="00D564A3"/>
    <w:rsid w:val="00D67D81"/>
    <w:rsid w:val="00D91936"/>
    <w:rsid w:val="00D96251"/>
    <w:rsid w:val="00DB0C94"/>
    <w:rsid w:val="00DC6CC1"/>
    <w:rsid w:val="00DD141E"/>
    <w:rsid w:val="00DD4424"/>
    <w:rsid w:val="00E2343C"/>
    <w:rsid w:val="00E53A14"/>
    <w:rsid w:val="00E71938"/>
    <w:rsid w:val="00E71BBF"/>
    <w:rsid w:val="00E849B4"/>
    <w:rsid w:val="00E86971"/>
    <w:rsid w:val="00ED351E"/>
    <w:rsid w:val="00ED7CCB"/>
    <w:rsid w:val="00F14F56"/>
    <w:rsid w:val="00F66182"/>
    <w:rsid w:val="00F750AC"/>
    <w:rsid w:val="00F84833"/>
    <w:rsid w:val="00F87F2D"/>
    <w:rsid w:val="00F94F27"/>
    <w:rsid w:val="00F95CEE"/>
    <w:rsid w:val="00FC5B0C"/>
    <w:rsid w:val="00FE0CCA"/>
    <w:rsid w:val="00FF7C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AE25322"/>
  <w15:chartTrackingRefBased/>
  <w15:docId w15:val="{B4A24C46-2EEB-42B3-993E-4DE94D82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FF4"/>
    <w:rPr>
      <w:rFonts w:ascii="Arial" w:eastAsia="Times New Roman" w:hAnsi="Arial" w:cs="Cambria"/>
      <w:szCs w:val="24"/>
      <w:lang w:val="en-US" w:eastAsia="en-US"/>
    </w:rPr>
  </w:style>
  <w:style w:type="paragraph" w:styleId="Heading1">
    <w:name w:val="heading 1"/>
    <w:basedOn w:val="Title"/>
    <w:next w:val="Normal"/>
    <w:link w:val="Heading1Char"/>
    <w:autoRedefine/>
    <w:uiPriority w:val="9"/>
    <w:qFormat/>
    <w:rsid w:val="00426B8A"/>
    <w:rPr>
      <w:szCs w:val="36"/>
    </w:rPr>
  </w:style>
  <w:style w:type="paragraph" w:styleId="Heading2">
    <w:name w:val="heading 2"/>
    <w:basedOn w:val="Normal"/>
    <w:next w:val="Normal"/>
    <w:link w:val="Heading2Char"/>
    <w:uiPriority w:val="9"/>
    <w:unhideWhenUsed/>
    <w:qFormat/>
    <w:rsid w:val="00110612"/>
    <w:pPr>
      <w:keepNext/>
      <w:keepLines/>
      <w:pBdr>
        <w:top w:val="single" w:sz="12" w:space="1" w:color="D0CECE" w:themeColor="background2" w:themeShade="E6"/>
        <w:bottom w:val="single" w:sz="12" w:space="1" w:color="D0CECE" w:themeColor="background2" w:themeShade="E6"/>
      </w:pBdr>
      <w:shd w:val="pct20" w:color="auto" w:fill="auto"/>
      <w:spacing w:before="120"/>
      <w:outlineLvl w:val="1"/>
    </w:pPr>
    <w:rPr>
      <w:rFonts w:eastAsiaTheme="majorEastAsia" w:cstheme="majorBidi"/>
      <w:b/>
      <w:noProof/>
      <w:sz w:val="24"/>
      <w:szCs w:val="26"/>
      <w:lang w:val="en-CA" w:eastAsia="en-CA"/>
    </w:rPr>
  </w:style>
  <w:style w:type="paragraph" w:styleId="Heading3">
    <w:name w:val="heading 3"/>
    <w:basedOn w:val="Normal"/>
    <w:next w:val="Normal"/>
    <w:link w:val="Heading3Char"/>
    <w:uiPriority w:val="9"/>
    <w:unhideWhenUsed/>
    <w:qFormat/>
    <w:rsid w:val="008036FF"/>
    <w:pPr>
      <w:pBdr>
        <w:top w:val="single" w:sz="8" w:space="1" w:color="D0CECE" w:themeColor="background2" w:themeShade="E6"/>
        <w:left w:val="single" w:sz="8" w:space="4" w:color="D0CECE" w:themeColor="background2" w:themeShade="E6"/>
        <w:bottom w:val="single" w:sz="8" w:space="1" w:color="D0CECE" w:themeColor="background2" w:themeShade="E6"/>
        <w:right w:val="single" w:sz="8" w:space="4" w:color="D0CECE" w:themeColor="background2" w:themeShade="E6"/>
      </w:pBdr>
      <w:shd w:val="solid" w:color="D0CECE" w:themeColor="background2" w:themeShade="E6" w:fill="D9D9D9" w:themeFill="background1" w:themeFillShade="D9"/>
      <w:ind w:left="144" w:right="144"/>
      <w:outlineLvl w:val="2"/>
    </w:pPr>
    <w:rPr>
      <w:b/>
      <w:sz w:val="24"/>
      <w:lang w:val="en-CA"/>
    </w:rPr>
  </w:style>
  <w:style w:type="paragraph" w:styleId="Heading4">
    <w:name w:val="heading 4"/>
    <w:basedOn w:val="Heading1"/>
    <w:next w:val="Normal"/>
    <w:link w:val="Heading4Char"/>
    <w:uiPriority w:val="9"/>
    <w:unhideWhenUsed/>
    <w:qFormat/>
    <w:rsid w:val="008A2E71"/>
    <w:pPr>
      <w:spacing w:before="120" w:after="60"/>
      <w:ind w:left="0"/>
      <w:jc w:val="left"/>
      <w:outlineLvl w:val="3"/>
    </w:pPr>
    <w:rPr>
      <w:rFonts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E38A8"/>
    <w:pPr>
      <w:tabs>
        <w:tab w:val="center" w:pos="4320"/>
        <w:tab w:val="right" w:pos="8640"/>
      </w:tabs>
    </w:pPr>
  </w:style>
  <w:style w:type="character" w:customStyle="1" w:styleId="HeaderChar">
    <w:name w:val="Header Char"/>
    <w:basedOn w:val="DefaultParagraphFont"/>
    <w:link w:val="Header"/>
    <w:semiHidden/>
    <w:rsid w:val="00280347"/>
    <w:rPr>
      <w:rFonts w:cs="Cambria"/>
      <w:sz w:val="24"/>
      <w:szCs w:val="24"/>
      <w:lang w:val="en-US" w:eastAsia="en-US"/>
    </w:rPr>
  </w:style>
  <w:style w:type="paragraph" w:styleId="Footer">
    <w:name w:val="footer"/>
    <w:basedOn w:val="Normal"/>
    <w:link w:val="FooterChar"/>
    <w:uiPriority w:val="99"/>
    <w:rsid w:val="00BE38A8"/>
    <w:pPr>
      <w:tabs>
        <w:tab w:val="center" w:pos="4320"/>
        <w:tab w:val="right" w:pos="8640"/>
      </w:tabs>
    </w:pPr>
  </w:style>
  <w:style w:type="character" w:customStyle="1" w:styleId="FooterChar">
    <w:name w:val="Footer Char"/>
    <w:basedOn w:val="DefaultParagraphFont"/>
    <w:link w:val="Footer"/>
    <w:uiPriority w:val="99"/>
    <w:rsid w:val="00280347"/>
    <w:rPr>
      <w:rFonts w:cs="Cambria"/>
      <w:sz w:val="24"/>
      <w:szCs w:val="24"/>
      <w:lang w:val="en-US" w:eastAsia="en-US"/>
    </w:rPr>
  </w:style>
  <w:style w:type="character" w:styleId="Hyperlink">
    <w:name w:val="Hyperlink"/>
    <w:basedOn w:val="DefaultParagraphFont"/>
    <w:uiPriority w:val="99"/>
    <w:unhideWhenUsed/>
    <w:rsid w:val="003D04D1"/>
    <w:rPr>
      <w:color w:val="0000FF"/>
      <w:u w:val="single"/>
    </w:rPr>
  </w:style>
  <w:style w:type="character" w:styleId="FollowedHyperlink">
    <w:name w:val="FollowedHyperlink"/>
    <w:basedOn w:val="DefaultParagraphFont"/>
    <w:uiPriority w:val="99"/>
    <w:semiHidden/>
    <w:unhideWhenUsed/>
    <w:rsid w:val="003D04D1"/>
    <w:rPr>
      <w:color w:val="800080"/>
      <w:u w:val="single"/>
    </w:rPr>
  </w:style>
  <w:style w:type="paragraph" w:styleId="BalloonText">
    <w:name w:val="Balloon Text"/>
    <w:basedOn w:val="Normal"/>
    <w:link w:val="BalloonTextChar"/>
    <w:uiPriority w:val="99"/>
    <w:semiHidden/>
    <w:unhideWhenUsed/>
    <w:rsid w:val="000B739C"/>
    <w:rPr>
      <w:rFonts w:ascii="Tahoma" w:hAnsi="Tahoma" w:cs="Tahoma"/>
      <w:sz w:val="16"/>
      <w:szCs w:val="16"/>
    </w:rPr>
  </w:style>
  <w:style w:type="character" w:customStyle="1" w:styleId="BalloonTextChar">
    <w:name w:val="Balloon Text Char"/>
    <w:basedOn w:val="DefaultParagraphFont"/>
    <w:link w:val="BalloonText"/>
    <w:uiPriority w:val="99"/>
    <w:semiHidden/>
    <w:rsid w:val="000B739C"/>
    <w:rPr>
      <w:rFonts w:ascii="Tahoma" w:eastAsia="Times New Roman" w:hAnsi="Tahoma" w:cs="Tahoma"/>
      <w:sz w:val="16"/>
      <w:szCs w:val="16"/>
      <w:lang w:val="en-US" w:eastAsia="en-US"/>
    </w:rPr>
  </w:style>
  <w:style w:type="character" w:customStyle="1" w:styleId="Heading1Char">
    <w:name w:val="Heading 1 Char"/>
    <w:basedOn w:val="DefaultParagraphFont"/>
    <w:link w:val="Heading1"/>
    <w:uiPriority w:val="9"/>
    <w:rsid w:val="00426B8A"/>
    <w:rPr>
      <w:rFonts w:ascii="Arial" w:eastAsia="Times New Roman" w:hAnsi="Arial"/>
      <w:b/>
      <w:bCs/>
      <w:kern w:val="28"/>
      <w:sz w:val="36"/>
      <w:szCs w:val="36"/>
      <w:lang w:val="en-US" w:eastAsia="en-US"/>
    </w:rPr>
  </w:style>
  <w:style w:type="paragraph" w:styleId="Title">
    <w:name w:val="Title"/>
    <w:basedOn w:val="Normal"/>
    <w:next w:val="Normal"/>
    <w:link w:val="TitleChar"/>
    <w:autoRedefine/>
    <w:uiPriority w:val="10"/>
    <w:qFormat/>
    <w:rsid w:val="00490FF4"/>
    <w:pPr>
      <w:ind w:left="144"/>
      <w:jc w:val="right"/>
      <w:outlineLvl w:val="0"/>
    </w:pPr>
    <w:rPr>
      <w:rFonts w:cs="Times New Roman"/>
      <w:b/>
      <w:bCs/>
      <w:kern w:val="28"/>
      <w:sz w:val="36"/>
      <w:szCs w:val="32"/>
    </w:rPr>
  </w:style>
  <w:style w:type="character" w:customStyle="1" w:styleId="TitleChar">
    <w:name w:val="Title Char"/>
    <w:basedOn w:val="DefaultParagraphFont"/>
    <w:link w:val="Title"/>
    <w:uiPriority w:val="10"/>
    <w:rsid w:val="00490FF4"/>
    <w:rPr>
      <w:rFonts w:ascii="Arial" w:eastAsia="Times New Roman" w:hAnsi="Arial" w:cs="Times New Roman"/>
      <w:b/>
      <w:bCs/>
      <w:kern w:val="28"/>
      <w:sz w:val="36"/>
      <w:szCs w:val="32"/>
      <w:lang w:val="en-US" w:eastAsia="en-US"/>
    </w:rPr>
  </w:style>
  <w:style w:type="paragraph" w:styleId="Subtitle">
    <w:name w:val="Subtitle"/>
    <w:basedOn w:val="Normal"/>
    <w:next w:val="Normal"/>
    <w:link w:val="SubtitleChar"/>
    <w:uiPriority w:val="11"/>
    <w:qFormat/>
    <w:rsid w:val="00490FF4"/>
    <w:pPr>
      <w:spacing w:after="60"/>
      <w:ind w:left="144"/>
      <w:jc w:val="right"/>
      <w:outlineLvl w:val="1"/>
    </w:pPr>
    <w:rPr>
      <w:rFonts w:cs="Times New Roman"/>
    </w:rPr>
  </w:style>
  <w:style w:type="character" w:customStyle="1" w:styleId="SubtitleChar">
    <w:name w:val="Subtitle Char"/>
    <w:basedOn w:val="DefaultParagraphFont"/>
    <w:link w:val="Subtitle"/>
    <w:uiPriority w:val="11"/>
    <w:rsid w:val="00490FF4"/>
    <w:rPr>
      <w:rFonts w:ascii="Arial" w:eastAsia="Times New Roman" w:hAnsi="Arial" w:cs="Times New Roman"/>
      <w:szCs w:val="24"/>
      <w:lang w:val="en-US" w:eastAsia="en-US"/>
    </w:rPr>
  </w:style>
  <w:style w:type="paragraph" w:customStyle="1" w:styleId="Default">
    <w:name w:val="Default"/>
    <w:rsid w:val="003A447D"/>
    <w:pPr>
      <w:autoSpaceDE w:val="0"/>
      <w:autoSpaceDN w:val="0"/>
      <w:adjustRightInd w:val="0"/>
    </w:pPr>
    <w:rPr>
      <w:rFonts w:ascii="Arial Narrow" w:eastAsia="Times New Roman" w:hAnsi="Arial Narrow" w:cs="Arial Narrow"/>
      <w:color w:val="000000"/>
      <w:sz w:val="24"/>
      <w:szCs w:val="24"/>
    </w:rPr>
  </w:style>
  <w:style w:type="paragraph" w:customStyle="1" w:styleId="Style1">
    <w:name w:val="Style1"/>
    <w:basedOn w:val="Heading2"/>
    <w:rsid w:val="00D96251"/>
    <w:pPr>
      <w:spacing w:before="0"/>
    </w:pPr>
    <w:rPr>
      <w:b w:val="0"/>
    </w:rPr>
  </w:style>
  <w:style w:type="character" w:customStyle="1" w:styleId="Heading2Char">
    <w:name w:val="Heading 2 Char"/>
    <w:basedOn w:val="DefaultParagraphFont"/>
    <w:link w:val="Heading2"/>
    <w:uiPriority w:val="9"/>
    <w:rsid w:val="00110612"/>
    <w:rPr>
      <w:rFonts w:ascii="Arial" w:eastAsiaTheme="majorEastAsia" w:hAnsi="Arial" w:cstheme="majorBidi"/>
      <w:b/>
      <w:noProof/>
      <w:sz w:val="24"/>
      <w:szCs w:val="26"/>
      <w:shd w:val="pct20" w:color="auto" w:fill="auto"/>
    </w:rPr>
  </w:style>
  <w:style w:type="character" w:customStyle="1" w:styleId="Heading3Char">
    <w:name w:val="Heading 3 Char"/>
    <w:basedOn w:val="DefaultParagraphFont"/>
    <w:link w:val="Heading3"/>
    <w:uiPriority w:val="9"/>
    <w:rsid w:val="008036FF"/>
    <w:rPr>
      <w:rFonts w:ascii="Arial" w:eastAsia="Times New Roman" w:hAnsi="Arial" w:cs="Cambria"/>
      <w:b/>
      <w:sz w:val="24"/>
      <w:szCs w:val="24"/>
      <w:shd w:val="solid" w:color="D0CECE" w:themeColor="background2" w:themeShade="E6" w:fill="D9D9D9" w:themeFill="background1" w:themeFillShade="D9"/>
      <w:lang w:eastAsia="en-US"/>
    </w:rPr>
  </w:style>
  <w:style w:type="character" w:customStyle="1" w:styleId="Heading4Char">
    <w:name w:val="Heading 4 Char"/>
    <w:basedOn w:val="DefaultParagraphFont"/>
    <w:link w:val="Heading4"/>
    <w:uiPriority w:val="9"/>
    <w:rsid w:val="008A2E71"/>
    <w:rPr>
      <w:rFonts w:ascii="Arial" w:eastAsia="Times New Roman" w:hAnsi="Arial" w:cs="Arial"/>
      <w:b/>
      <w:bCs/>
      <w:color w:val="000000"/>
      <w:kern w:val="28"/>
      <w:szCs w:val="36"/>
      <w:lang w:val="en-US" w:eastAsia="en-US"/>
    </w:rPr>
  </w:style>
  <w:style w:type="paragraph" w:customStyle="1" w:styleId="Greyboxfortext">
    <w:name w:val="Grey box for text"/>
    <w:basedOn w:val="Normal"/>
    <w:qFormat/>
    <w:rsid w:val="00E849B4"/>
    <w:pPr>
      <w:pBdr>
        <w:top w:val="single" w:sz="8" w:space="1" w:color="D0CECE" w:themeColor="background2" w:themeShade="E6"/>
        <w:left w:val="single" w:sz="8" w:space="4" w:color="D0CECE" w:themeColor="background2" w:themeShade="E6"/>
        <w:bottom w:val="single" w:sz="8" w:space="1" w:color="D0CECE" w:themeColor="background2" w:themeShade="E6"/>
        <w:right w:val="single" w:sz="8" w:space="4" w:color="D0CECE" w:themeColor="background2" w:themeShade="E6"/>
      </w:pBdr>
      <w:shd w:val="solid" w:color="D0CECE" w:themeColor="background2" w:themeShade="E6" w:fill="auto"/>
    </w:pPr>
    <w:rPr>
      <w:lang w:val="en-CA"/>
    </w:rPr>
  </w:style>
  <w:style w:type="table" w:styleId="TableGrid">
    <w:name w:val="Table Grid"/>
    <w:basedOn w:val="TableNormal"/>
    <w:uiPriority w:val="39"/>
    <w:rsid w:val="001509F7"/>
    <w:rPr>
      <w:rFonts w:asciiTheme="minorHAnsi" w:eastAsiaTheme="minorEastAsia" w:hAnsiTheme="minorHAnsi" w:cstheme="minorBidi"/>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6456">
      <w:bodyDiv w:val="1"/>
      <w:marLeft w:val="0"/>
      <w:marRight w:val="0"/>
      <w:marTop w:val="0"/>
      <w:marBottom w:val="0"/>
      <w:divBdr>
        <w:top w:val="none" w:sz="0" w:space="0" w:color="auto"/>
        <w:left w:val="none" w:sz="0" w:space="0" w:color="auto"/>
        <w:bottom w:val="none" w:sz="0" w:space="0" w:color="auto"/>
        <w:right w:val="none" w:sz="0" w:space="0" w:color="auto"/>
      </w:divBdr>
    </w:div>
    <w:div w:id="32389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6CAC32E785BB4D9BBC1406EAEA4C5C" ma:contentTypeVersion="7" ma:contentTypeDescription="Create a new document." ma:contentTypeScope="" ma:versionID="4f32ea024d514d8f0ba9f0377056b3db">
  <xsd:schema xmlns:xsd="http://www.w3.org/2001/XMLSchema" xmlns:xs="http://www.w3.org/2001/XMLSchema" xmlns:p="http://schemas.microsoft.com/office/2006/metadata/properties" xmlns:ns3="28f8fe36-6315-4579-bfc4-b5e7ba3ccb62" xmlns:ns4="3ed9c210-c3ba-4722-91e2-defa813748e0" targetNamespace="http://schemas.microsoft.com/office/2006/metadata/properties" ma:root="true" ma:fieldsID="594e3ff63018261f902204691f24d839" ns3:_="" ns4:_="">
    <xsd:import namespace="28f8fe36-6315-4579-bfc4-b5e7ba3ccb62"/>
    <xsd:import namespace="3ed9c210-c3ba-4722-91e2-defa813748e0"/>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8fe36-6315-4579-bfc4-b5e7ba3ccb62"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d9c210-c3ba-4722-91e2-defa813748e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28f8fe36-6315-4579-bfc4-b5e7ba3ccb62" xsi:nil="true"/>
  </documentManagement>
</p:properties>
</file>

<file path=customXml/itemProps1.xml><?xml version="1.0" encoding="utf-8"?>
<ds:datastoreItem xmlns:ds="http://schemas.openxmlformats.org/officeDocument/2006/customXml" ds:itemID="{B4F4104F-1896-46E3-B9C4-9F4889B5D0D3}">
  <ds:schemaRefs>
    <ds:schemaRef ds:uri="http://schemas.microsoft.com/sharepoint/v3/contenttype/forms"/>
  </ds:schemaRefs>
</ds:datastoreItem>
</file>

<file path=customXml/itemProps2.xml><?xml version="1.0" encoding="utf-8"?>
<ds:datastoreItem xmlns:ds="http://schemas.openxmlformats.org/officeDocument/2006/customXml" ds:itemID="{05BA3E0B-BFAB-40FB-895E-1332C292B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8fe36-6315-4579-bfc4-b5e7ba3ccb62"/>
    <ds:schemaRef ds:uri="3ed9c210-c3ba-4722-91e2-defa81374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EF42A9-5B21-46E1-84A6-0582FB1EB90E}">
  <ds:schemaRefs>
    <ds:schemaRef ds:uri="http://schemas.openxmlformats.org/officeDocument/2006/bibliography"/>
  </ds:schemaRefs>
</ds:datastoreItem>
</file>

<file path=customXml/itemProps4.xml><?xml version="1.0" encoding="utf-8"?>
<ds:datastoreItem xmlns:ds="http://schemas.openxmlformats.org/officeDocument/2006/customXml" ds:itemID="{F4DDB941-8F34-44DA-9E1F-BEE4B0DCCBF8}">
  <ds:schemaRefs>
    <ds:schemaRef ds:uri="http://purl.org/dc/terms/"/>
    <ds:schemaRef ds:uri="http://purl.org/dc/elements/1.1/"/>
    <ds:schemaRef ds:uri="http://www.w3.org/XML/1998/namespace"/>
    <ds:schemaRef ds:uri="http://schemas.openxmlformats.org/package/2006/metadata/core-properties"/>
    <ds:schemaRef ds:uri="http://schemas.microsoft.com/office/2006/documentManagement/types"/>
    <ds:schemaRef ds:uri="28f8fe36-6315-4579-bfc4-b5e7ba3ccb62"/>
    <ds:schemaRef ds:uri="http://purl.org/dc/dcmitype/"/>
    <ds:schemaRef ds:uri="http://schemas.microsoft.com/office/infopath/2007/PartnerControls"/>
    <ds:schemaRef ds:uri="3ed9c210-c3ba-4722-91e2-defa813748e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868</Words>
  <Characters>4979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Scanga</dc:creator>
  <cp:keywords/>
  <cp:lastModifiedBy>Jacqueline Solomon</cp:lastModifiedBy>
  <cp:revision>2</cp:revision>
  <cp:lastPrinted>2015-06-03T19:56:00Z</cp:lastPrinted>
  <dcterms:created xsi:type="dcterms:W3CDTF">2023-08-08T14:36:00Z</dcterms:created>
  <dcterms:modified xsi:type="dcterms:W3CDTF">2023-08-08T14:36:00Z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0x010100576CAC32E785BB4D9BBC1406EAEA4C5C</vt:lpwstr>
  </property>
</Properties>
</file>