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CC6F" w14:textId="77777777" w:rsidR="009C0E89" w:rsidRDefault="006F575F" w:rsidP="00571013">
      <w:pPr>
        <w:shd w:val="clear" w:color="auto" w:fill="D9D9D9" w:themeFill="background1" w:themeFillShade="D9"/>
        <w:spacing w:after="0"/>
        <w:ind w:left="-450" w:right="-450"/>
        <w:jc w:val="center"/>
        <w:rPr>
          <w:rFonts w:ascii="Arial" w:hAnsi="Arial" w:cs="Arial"/>
          <w:b/>
          <w:sz w:val="24"/>
          <w:szCs w:val="24"/>
        </w:rPr>
      </w:pPr>
      <w:bookmarkStart w:id="0" w:name="_Toc185407020"/>
      <w:bookmarkStart w:id="1" w:name="_Toc188173266"/>
      <w:bookmarkStart w:id="2" w:name="_Toc195089181"/>
      <w:bookmarkStart w:id="3" w:name="after"/>
      <w:r w:rsidRPr="0038766B">
        <w:rPr>
          <w:rFonts w:ascii="Arial" w:hAnsi="Arial" w:cs="Arial"/>
          <w:b/>
          <w:sz w:val="32"/>
          <w:szCs w:val="32"/>
        </w:rPr>
        <w:t xml:space="preserve">YOU MAY ASK FOR A REVIEW OF THIS DECISION WITHIN 30 DAYS OF </w:t>
      </w:r>
      <w:r w:rsidR="00E03E90" w:rsidRPr="0038766B">
        <w:rPr>
          <w:rFonts w:ascii="Arial" w:hAnsi="Arial" w:cs="Arial"/>
          <w:b/>
          <w:sz w:val="32"/>
          <w:szCs w:val="32"/>
        </w:rPr>
        <w:t>THE DATE THIS NOTICE WAS ISSUED</w:t>
      </w:r>
      <w:r w:rsidR="004D052C" w:rsidRPr="00D110BC">
        <w:rPr>
          <w:rFonts w:ascii="Arial" w:hAnsi="Arial" w:cs="Arial"/>
          <w:b/>
          <w:sz w:val="24"/>
          <w:szCs w:val="24"/>
        </w:rPr>
        <w:t>.</w:t>
      </w:r>
      <w:r w:rsidR="009C0E89">
        <w:rPr>
          <w:rFonts w:ascii="Arial" w:hAnsi="Arial" w:cs="Arial"/>
          <w:b/>
          <w:sz w:val="24"/>
          <w:szCs w:val="24"/>
        </w:rPr>
        <w:t xml:space="preserve"> </w:t>
      </w:r>
    </w:p>
    <w:p w14:paraId="79963812" w14:textId="539E7E03" w:rsidR="006F575F" w:rsidRPr="009C0E89" w:rsidRDefault="009C0E89" w:rsidP="009C0E89">
      <w:pPr>
        <w:shd w:val="clear" w:color="auto" w:fill="D9D9D9" w:themeFill="background1" w:themeFillShade="D9"/>
        <w:spacing w:after="0"/>
        <w:ind w:left="-450" w:right="-450"/>
        <w:jc w:val="center"/>
        <w:rPr>
          <w:rFonts w:ascii="Arial" w:hAnsi="Arial" w:cs="Arial"/>
          <w:b/>
          <w:sz w:val="24"/>
          <w:szCs w:val="24"/>
        </w:rPr>
      </w:pPr>
      <w:r>
        <w:rPr>
          <w:rFonts w:ascii="Arial" w:hAnsi="Arial" w:cs="Arial"/>
          <w:sz w:val="24"/>
          <w:szCs w:val="24"/>
        </w:rPr>
        <w:t>To request a review, 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664"/>
      </w:tblGrid>
      <w:tr w:rsidR="00D110BC" w:rsidRPr="00D110BC" w14:paraId="4AD75B28" w14:textId="77777777" w:rsidTr="00EE66C4">
        <w:trPr>
          <w:jc w:val="center"/>
        </w:trPr>
        <w:tc>
          <w:tcPr>
            <w:tcW w:w="3681" w:type="dxa"/>
          </w:tcPr>
          <w:p w14:paraId="6A06132E" w14:textId="35BFF5A7" w:rsidR="00636638" w:rsidRPr="00D110BC" w:rsidRDefault="00636638" w:rsidP="009C0E89">
            <w:pPr>
              <w:spacing w:after="0"/>
              <w:rPr>
                <w:rFonts w:ascii="Arial" w:hAnsi="Arial" w:cs="Arial"/>
                <w:b/>
                <w:sz w:val="24"/>
                <w:szCs w:val="24"/>
              </w:rPr>
            </w:pPr>
            <w:r w:rsidRPr="00D110BC">
              <w:rPr>
                <w:rFonts w:ascii="Arial" w:hAnsi="Arial" w:cs="Arial"/>
                <w:b/>
                <w:sz w:val="24"/>
                <w:szCs w:val="24"/>
              </w:rPr>
              <w:t xml:space="preserve">Date </w:t>
            </w:r>
            <w:r w:rsidR="009C0E89">
              <w:rPr>
                <w:rFonts w:ascii="Arial" w:hAnsi="Arial" w:cs="Arial"/>
                <w:b/>
                <w:sz w:val="24"/>
                <w:szCs w:val="24"/>
              </w:rPr>
              <w:t>Notice of Decision – LOE was</w:t>
            </w:r>
            <w:r w:rsidR="00D252C8">
              <w:rPr>
                <w:rFonts w:ascii="Arial" w:hAnsi="Arial" w:cs="Arial"/>
                <w:b/>
                <w:sz w:val="24"/>
                <w:szCs w:val="24"/>
              </w:rPr>
              <w:t xml:space="preserve"> </w:t>
            </w:r>
            <w:r w:rsidRPr="00D110BC">
              <w:rPr>
                <w:rFonts w:ascii="Arial" w:hAnsi="Arial" w:cs="Arial"/>
                <w:b/>
                <w:sz w:val="24"/>
                <w:szCs w:val="24"/>
              </w:rPr>
              <w:t>Issued</w:t>
            </w:r>
            <w:r w:rsidR="009C0E89">
              <w:rPr>
                <w:rFonts w:ascii="Arial" w:hAnsi="Arial" w:cs="Arial"/>
                <w:b/>
                <w:sz w:val="24"/>
                <w:szCs w:val="24"/>
              </w:rPr>
              <w:t>:</w:t>
            </w:r>
            <w:r w:rsidR="00F07331">
              <w:rPr>
                <w:rFonts w:ascii="Arial" w:hAnsi="Arial" w:cs="Arial"/>
                <w:b/>
                <w:sz w:val="24"/>
                <w:szCs w:val="24"/>
              </w:rPr>
              <w:t xml:space="preserve"> (</w:t>
            </w:r>
            <w:proofErr w:type="spellStart"/>
            <w:r w:rsidR="00F07331">
              <w:rPr>
                <w:rFonts w:ascii="Arial" w:hAnsi="Arial" w:cs="Arial"/>
                <w:b/>
                <w:sz w:val="24"/>
                <w:szCs w:val="24"/>
              </w:rPr>
              <w:t>yyyy</w:t>
            </w:r>
            <w:proofErr w:type="spellEnd"/>
            <w:r w:rsidR="00F07331">
              <w:rPr>
                <w:rFonts w:ascii="Arial" w:hAnsi="Arial" w:cs="Arial"/>
                <w:b/>
                <w:sz w:val="24"/>
                <w:szCs w:val="24"/>
              </w:rPr>
              <w:t>-mm-dd)</w:t>
            </w:r>
          </w:p>
        </w:tc>
        <w:tc>
          <w:tcPr>
            <w:tcW w:w="6664" w:type="dxa"/>
          </w:tcPr>
          <w:p w14:paraId="061ABD28" w14:textId="3E34BD3B"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date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009C0E89" w:rsidRPr="00D110BC">
              <w:rPr>
                <w:rFonts w:ascii="Arial" w:hAnsi="Arial" w:cs="Arial"/>
                <w:sz w:val="24"/>
                <w:szCs w:val="24"/>
                <w:highlight w:val="yellow"/>
              </w:rPr>
              <w:t xml:space="preserve"> </w:t>
            </w:r>
            <w:r w:rsidR="00636638" w:rsidRPr="00D110BC">
              <w:rPr>
                <w:rFonts w:ascii="Arial" w:hAnsi="Arial" w:cs="Arial"/>
                <w:sz w:val="24"/>
                <w:szCs w:val="24"/>
                <w:highlight w:val="yellow"/>
              </w:rPr>
              <w:t>the RGI Administrator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EE66C4">
        <w:trPr>
          <w:jc w:val="center"/>
        </w:trPr>
        <w:tc>
          <w:tcPr>
            <w:tcW w:w="3681" w:type="dxa"/>
          </w:tcPr>
          <w:p w14:paraId="42D0ED24" w14:textId="5F7D9C86" w:rsidR="00636638" w:rsidRPr="00D110BC" w:rsidRDefault="00D252C8" w:rsidP="009C0E89">
            <w:pPr>
              <w:spacing w:after="0"/>
              <w:rPr>
                <w:rFonts w:ascii="Arial" w:hAnsi="Arial" w:cs="Arial"/>
                <w:b/>
                <w:i/>
                <w:sz w:val="24"/>
                <w:szCs w:val="24"/>
              </w:rPr>
            </w:pPr>
            <w:r>
              <w:rPr>
                <w:rFonts w:ascii="Arial" w:hAnsi="Arial" w:cs="Arial"/>
                <w:b/>
                <w:sz w:val="24"/>
                <w:szCs w:val="24"/>
              </w:rPr>
              <w:t>Household</w:t>
            </w:r>
            <w:r w:rsidR="00842F5D">
              <w:rPr>
                <w:rFonts w:ascii="Arial" w:hAnsi="Arial" w:cs="Arial"/>
                <w:b/>
                <w:sz w:val="24"/>
                <w:szCs w:val="24"/>
              </w:rPr>
              <w:t xml:space="preserve"> </w:t>
            </w:r>
            <w:r>
              <w:rPr>
                <w:rFonts w:ascii="Arial" w:hAnsi="Arial" w:cs="Arial"/>
                <w:b/>
                <w:sz w:val="24"/>
                <w:szCs w:val="24"/>
              </w:rPr>
              <w:t>members (16</w:t>
            </w:r>
            <w:r w:rsidR="00842F5D">
              <w:rPr>
                <w:rFonts w:ascii="Arial" w:hAnsi="Arial" w:cs="Arial"/>
                <w:b/>
                <w:sz w:val="24"/>
                <w:szCs w:val="24"/>
              </w:rPr>
              <w:t xml:space="preserve"> years of age and older</w:t>
            </w:r>
            <w:r>
              <w:rPr>
                <w:rFonts w:ascii="Arial" w:hAnsi="Arial" w:cs="Arial"/>
                <w:b/>
                <w:sz w:val="24"/>
                <w:szCs w:val="24"/>
              </w:rPr>
              <w:t>)</w:t>
            </w:r>
            <w:r w:rsidR="00636638" w:rsidRPr="00D110BC">
              <w:rPr>
                <w:rFonts w:ascii="Arial" w:hAnsi="Arial" w:cs="Arial"/>
                <w:b/>
                <w:sz w:val="24"/>
                <w:szCs w:val="24"/>
              </w:rPr>
              <w:t xml:space="preserve"> </w:t>
            </w:r>
          </w:p>
        </w:tc>
        <w:tc>
          <w:tcPr>
            <w:tcW w:w="6664" w:type="dxa"/>
          </w:tcPr>
          <w:p w14:paraId="64264F39" w14:textId="70EAB318"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names of all household members 16 years of age </w:t>
            </w:r>
            <w:r w:rsidR="00842F5D">
              <w:rPr>
                <w:rFonts w:ascii="Arial" w:hAnsi="Arial" w:cs="Arial"/>
                <w:sz w:val="24"/>
                <w:szCs w:val="24"/>
                <w:highlight w:val="yellow"/>
              </w:rPr>
              <w:t>and</w:t>
            </w:r>
            <w:r w:rsidR="00636638" w:rsidRPr="00D110BC">
              <w:rPr>
                <w:rFonts w:ascii="Arial" w:hAnsi="Arial" w:cs="Arial"/>
                <w:sz w:val="24"/>
                <w:szCs w:val="24"/>
                <w:highlight w:val="yellow"/>
              </w:rPr>
              <w:t xml:space="preserve"> older</w:t>
            </w:r>
            <w:r w:rsidRPr="00D110BC">
              <w:rPr>
                <w:rFonts w:ascii="Arial" w:hAnsi="Arial" w:cs="Arial"/>
                <w:sz w:val="24"/>
                <w:szCs w:val="24"/>
                <w:highlight w:val="yellow"/>
              </w:rPr>
              <w:t>]</w:t>
            </w:r>
          </w:p>
        </w:tc>
      </w:tr>
      <w:tr w:rsidR="00D110BC" w:rsidRPr="00D110BC" w14:paraId="4B000BC0" w14:textId="77777777" w:rsidTr="00EE66C4">
        <w:trPr>
          <w:jc w:val="center"/>
        </w:trPr>
        <w:tc>
          <w:tcPr>
            <w:tcW w:w="3681" w:type="dxa"/>
          </w:tcPr>
          <w:p w14:paraId="7E451811"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Household Address:</w:t>
            </w:r>
          </w:p>
        </w:tc>
        <w:tc>
          <w:tcPr>
            <w:tcW w:w="6664"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EE66C4">
        <w:trPr>
          <w:jc w:val="center"/>
        </w:trPr>
        <w:tc>
          <w:tcPr>
            <w:tcW w:w="3681" w:type="dxa"/>
          </w:tcPr>
          <w:p w14:paraId="5BCF9C6A" w14:textId="4EA2CD59" w:rsidR="00636638" w:rsidRPr="00D110BC" w:rsidRDefault="009C0E89" w:rsidP="009C0E89">
            <w:pPr>
              <w:spacing w:after="0"/>
              <w:rPr>
                <w:rFonts w:ascii="Arial" w:hAnsi="Arial" w:cs="Arial"/>
                <w:b/>
                <w:sz w:val="24"/>
                <w:szCs w:val="24"/>
              </w:rPr>
            </w:pPr>
            <w:r>
              <w:rPr>
                <w:rFonts w:ascii="Arial" w:hAnsi="Arial" w:cs="Arial"/>
                <w:b/>
                <w:sz w:val="24"/>
                <w:szCs w:val="24"/>
              </w:rPr>
              <w:t>Name and address of</w:t>
            </w:r>
            <w:r w:rsidR="00AC7332">
              <w:rPr>
                <w:rFonts w:ascii="Arial" w:hAnsi="Arial" w:cs="Arial"/>
                <w:b/>
                <w:sz w:val="24"/>
                <w:szCs w:val="24"/>
              </w:rPr>
              <w:t xml:space="preserve"> </w:t>
            </w:r>
            <w:r w:rsidR="00D252C8">
              <w:rPr>
                <w:rFonts w:ascii="Arial" w:hAnsi="Arial" w:cs="Arial"/>
                <w:b/>
                <w:sz w:val="24"/>
                <w:szCs w:val="24"/>
              </w:rPr>
              <w:t>Housing Provider</w:t>
            </w:r>
            <w:r w:rsidR="006029D3">
              <w:rPr>
                <w:rFonts w:ascii="Arial" w:hAnsi="Arial" w:cs="Arial"/>
                <w:b/>
                <w:sz w:val="24"/>
                <w:szCs w:val="24"/>
              </w:rPr>
              <w:t xml:space="preserve"> </w:t>
            </w:r>
            <w:r>
              <w:rPr>
                <w:rFonts w:ascii="Arial" w:hAnsi="Arial" w:cs="Arial"/>
                <w:b/>
                <w:sz w:val="24"/>
                <w:szCs w:val="24"/>
              </w:rPr>
              <w:t>issuing the Notice of Decision – LOE:</w:t>
            </w:r>
          </w:p>
        </w:tc>
        <w:tc>
          <w:tcPr>
            <w:tcW w:w="6664"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D110BC" w:rsidRPr="00D110BC" w14:paraId="0953DA68" w14:textId="77777777" w:rsidTr="00EE66C4">
        <w:trPr>
          <w:jc w:val="center"/>
        </w:trPr>
        <w:tc>
          <w:tcPr>
            <w:tcW w:w="3681" w:type="dxa"/>
            <w:tcBorders>
              <w:top w:val="single" w:sz="4" w:space="0" w:color="auto"/>
              <w:left w:val="single" w:sz="4" w:space="0" w:color="auto"/>
              <w:bottom w:val="single" w:sz="4" w:space="0" w:color="auto"/>
              <w:right w:val="single" w:sz="4" w:space="0" w:color="auto"/>
            </w:tcBorders>
          </w:tcPr>
          <w:p w14:paraId="23CB235A" w14:textId="075E01B2" w:rsidR="00636638" w:rsidRPr="00D110BC" w:rsidRDefault="00636638" w:rsidP="009C0E89">
            <w:pPr>
              <w:spacing w:after="0"/>
              <w:rPr>
                <w:rFonts w:ascii="Arial" w:hAnsi="Arial" w:cs="Arial"/>
                <w:b/>
                <w:sz w:val="24"/>
                <w:szCs w:val="24"/>
              </w:rPr>
            </w:pPr>
            <w:r w:rsidRPr="00D110BC">
              <w:rPr>
                <w:rFonts w:ascii="Arial" w:hAnsi="Arial" w:cs="Arial"/>
                <w:b/>
                <w:sz w:val="24"/>
                <w:szCs w:val="24"/>
              </w:rPr>
              <w:t>Effective Date for Loss of Eligibility for RGI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r w:rsidR="00F07331">
              <w:rPr>
                <w:rFonts w:ascii="Arial" w:hAnsi="Arial" w:cs="Arial"/>
                <w:b/>
                <w:sz w:val="24"/>
                <w:szCs w:val="24"/>
              </w:rPr>
              <w:t xml:space="preserve"> (</w:t>
            </w:r>
            <w:proofErr w:type="spellStart"/>
            <w:r w:rsidR="00F07331">
              <w:rPr>
                <w:rFonts w:ascii="Arial" w:hAnsi="Arial" w:cs="Arial"/>
                <w:b/>
                <w:sz w:val="24"/>
                <w:szCs w:val="24"/>
              </w:rPr>
              <w:t>yyyy</w:t>
            </w:r>
            <w:proofErr w:type="spellEnd"/>
            <w:r w:rsidR="00F07331">
              <w:rPr>
                <w:rFonts w:ascii="Arial" w:hAnsi="Arial" w:cs="Arial"/>
                <w:b/>
                <w:sz w:val="24"/>
                <w:szCs w:val="24"/>
              </w:rPr>
              <w:t>-mm-dd)</w:t>
            </w:r>
          </w:p>
        </w:tc>
        <w:tc>
          <w:tcPr>
            <w:tcW w:w="6664" w:type="dxa"/>
            <w:tcBorders>
              <w:top w:val="single" w:sz="4" w:space="0" w:color="auto"/>
              <w:left w:val="single" w:sz="4" w:space="0" w:color="auto"/>
              <w:bottom w:val="single" w:sz="4" w:space="0" w:color="auto"/>
              <w:right w:val="single" w:sz="4" w:space="0" w:color="auto"/>
            </w:tcBorders>
          </w:tcPr>
          <w:p w14:paraId="68ACE523" w14:textId="2E46462C"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009C0E89">
              <w:rPr>
                <w:rFonts w:ascii="Arial" w:hAnsi="Arial" w:cs="Arial"/>
                <w:iCs/>
                <w:sz w:val="24"/>
                <w:szCs w:val="24"/>
                <w:highlight w:val="yellow"/>
              </w:rPr>
              <w:t xml:space="preserv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 xml:space="preserve">the effective date for LOE and increase to market rent is the first (1st) day of the month ninety (90) days after this Notice is </w:t>
            </w:r>
            <w:proofErr w:type="gramStart"/>
            <w:r w:rsidR="002842DC" w:rsidRPr="00D110BC">
              <w:rPr>
                <w:rFonts w:ascii="Arial" w:hAnsi="Arial" w:cs="Arial"/>
                <w:iCs/>
                <w:sz w:val="24"/>
                <w:szCs w:val="24"/>
                <w:highlight w:val="yellow"/>
              </w:rPr>
              <w:t>issued</w:t>
            </w:r>
            <w:proofErr w:type="gramEnd"/>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EE66C4">
        <w:trPr>
          <w:jc w:val="center"/>
        </w:trPr>
        <w:tc>
          <w:tcPr>
            <w:tcW w:w="3681" w:type="dxa"/>
          </w:tcPr>
          <w:p w14:paraId="65F7279B"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Market Rent Charge Payable:</w:t>
            </w:r>
          </w:p>
        </w:tc>
        <w:tc>
          <w:tcPr>
            <w:tcW w:w="6664" w:type="dxa"/>
          </w:tcPr>
          <w:p w14:paraId="55B7576C" w14:textId="5A28DF6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00C626D0">
              <w:rPr>
                <w:rFonts w:ascii="Arial" w:hAnsi="Arial" w:cs="Arial"/>
                <w:iCs/>
                <w:sz w:val="24"/>
                <w:szCs w:val="24"/>
                <w:highlight w:val="yellow"/>
                <w:lang w:eastAsia="en-CA"/>
              </w:rPr>
              <w:t xml:space="preserve"> as of the Effective Date for LOE</w:t>
            </w:r>
            <w:r w:rsidRPr="00D110BC">
              <w:rPr>
                <w:rFonts w:ascii="Arial" w:hAnsi="Arial" w:cs="Arial"/>
                <w:iCs/>
                <w:sz w:val="24"/>
                <w:szCs w:val="24"/>
                <w:highlight w:val="yellow"/>
                <w:lang w:eastAsia="en-CA"/>
              </w:rPr>
              <w:t>]</w:t>
            </w:r>
          </w:p>
        </w:tc>
      </w:tr>
      <w:tr w:rsidR="00D110BC" w:rsidRPr="00D110BC" w14:paraId="6BE86AC2" w14:textId="77777777" w:rsidTr="00EE66C4">
        <w:trPr>
          <w:jc w:val="center"/>
        </w:trPr>
        <w:tc>
          <w:tcPr>
            <w:tcW w:w="3681" w:type="dxa"/>
          </w:tcPr>
          <w:p w14:paraId="5B6D6F0A" w14:textId="77777777" w:rsidR="00F07331" w:rsidRDefault="00BA4132" w:rsidP="009C0E89">
            <w:pPr>
              <w:spacing w:after="0"/>
              <w:rPr>
                <w:rFonts w:ascii="Arial" w:hAnsi="Arial" w:cs="Arial"/>
                <w:b/>
                <w:sz w:val="24"/>
                <w:szCs w:val="24"/>
              </w:rPr>
            </w:pPr>
            <w:r w:rsidRPr="009C0E89">
              <w:rPr>
                <w:rFonts w:ascii="Arial" w:hAnsi="Arial" w:cs="Arial"/>
                <w:b/>
                <w:sz w:val="24"/>
                <w:szCs w:val="24"/>
              </w:rPr>
              <w:t>Deadline to Request a Review of this Decision:</w:t>
            </w:r>
          </w:p>
          <w:p w14:paraId="2CFEA91D" w14:textId="2EED29E8" w:rsidR="00BA4132" w:rsidRPr="00D110BC" w:rsidRDefault="00F07331" w:rsidP="009C0E89">
            <w:pPr>
              <w:spacing w:after="0"/>
              <w:rPr>
                <w:rFonts w:ascii="Arial" w:hAnsi="Arial" w:cs="Arial"/>
                <w:b/>
                <w:sz w:val="24"/>
                <w:szCs w:val="24"/>
              </w:rPr>
            </w:pPr>
            <w:r>
              <w:rPr>
                <w:rFonts w:ascii="Arial" w:hAnsi="Arial" w:cs="Arial"/>
                <w:b/>
                <w:sz w:val="24"/>
                <w:szCs w:val="24"/>
              </w:rPr>
              <w:t>(</w:t>
            </w:r>
            <w:proofErr w:type="spellStart"/>
            <w:proofErr w:type="gramStart"/>
            <w:r>
              <w:rPr>
                <w:rFonts w:ascii="Arial" w:hAnsi="Arial" w:cs="Arial"/>
                <w:b/>
                <w:sz w:val="24"/>
                <w:szCs w:val="24"/>
              </w:rPr>
              <w:t>yyyy</w:t>
            </w:r>
            <w:proofErr w:type="spellEnd"/>
            <w:proofErr w:type="gramEnd"/>
            <w:r>
              <w:rPr>
                <w:rFonts w:ascii="Arial" w:hAnsi="Arial" w:cs="Arial"/>
                <w:b/>
                <w:sz w:val="24"/>
                <w:szCs w:val="24"/>
              </w:rPr>
              <w:t>-mm-dd)</w:t>
            </w:r>
          </w:p>
        </w:tc>
        <w:tc>
          <w:tcPr>
            <w:tcW w:w="6664" w:type="dxa"/>
          </w:tcPr>
          <w:p w14:paraId="2033D1CD" w14:textId="744D389B" w:rsidR="00403DA7" w:rsidRPr="00D110BC" w:rsidRDefault="009C0E89"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w:t>
            </w:r>
          </w:p>
          <w:p w14:paraId="50B2AEB0" w14:textId="76E58791"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w:t>
            </w:r>
            <w:r w:rsidR="0056267C">
              <w:rPr>
                <w:rFonts w:ascii="Arial" w:hAnsi="Arial" w:cs="Arial"/>
                <w:iCs/>
                <w:sz w:val="24"/>
                <w:szCs w:val="24"/>
                <w:highlight w:val="yellow"/>
                <w:lang w:eastAsia="en-CA"/>
              </w:rPr>
              <w:t xml:space="preserve">calendar </w:t>
            </w:r>
            <w:r w:rsidR="00BA4132" w:rsidRPr="00D110BC">
              <w:rPr>
                <w:rFonts w:ascii="Arial" w:hAnsi="Arial" w:cs="Arial"/>
                <w:iCs/>
                <w:sz w:val="24"/>
                <w:szCs w:val="24"/>
                <w:highlight w:val="yellow"/>
                <w:lang w:eastAsia="en-CA"/>
              </w:rPr>
              <w:t>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5E8EBC96"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w:t>
            </w:r>
            <w:r w:rsidR="0056267C">
              <w:rPr>
                <w:rFonts w:ascii="Arial" w:hAnsi="Arial" w:cs="Arial"/>
                <w:iCs/>
                <w:sz w:val="24"/>
                <w:szCs w:val="24"/>
                <w:highlight w:val="yellow"/>
                <w:lang w:eastAsia="en-CA"/>
              </w:rPr>
              <w:t xml:space="preserve">calendar </w:t>
            </w:r>
            <w:r w:rsidRPr="00D110BC">
              <w:rPr>
                <w:rFonts w:ascii="Arial" w:hAnsi="Arial" w:cs="Arial"/>
                <w:iCs/>
                <w:sz w:val="24"/>
                <w:szCs w:val="24"/>
                <w:highlight w:val="yellow"/>
                <w:lang w:eastAsia="en-CA"/>
              </w:rPr>
              <w:t>days after the date this Notice is issued</w:t>
            </w:r>
          </w:p>
        </w:tc>
      </w:tr>
      <w:tr w:rsidR="00970D18" w:rsidRPr="00D110BC" w14:paraId="4DA87959" w14:textId="77777777" w:rsidTr="000A714E">
        <w:trPr>
          <w:trHeight w:val="1020"/>
          <w:jc w:val="center"/>
        </w:trPr>
        <w:tc>
          <w:tcPr>
            <w:tcW w:w="10345" w:type="dxa"/>
            <w:gridSpan w:val="2"/>
          </w:tcPr>
          <w:p w14:paraId="3C56DB34" w14:textId="77777777" w:rsidR="00970D18" w:rsidRPr="00D110BC" w:rsidRDefault="00970D18" w:rsidP="000A714E">
            <w:pPr>
              <w:spacing w:after="0"/>
              <w:rPr>
                <w:rFonts w:ascii="Arial" w:hAnsi="Arial" w:cs="Arial"/>
                <w:b/>
                <w:sz w:val="24"/>
                <w:szCs w:val="24"/>
              </w:rPr>
            </w:pPr>
            <w:r w:rsidRPr="00D110BC">
              <w:rPr>
                <w:rFonts w:ascii="Arial" w:hAnsi="Arial" w:cs="Arial"/>
                <w:b/>
                <w:sz w:val="24"/>
                <w:szCs w:val="24"/>
              </w:rPr>
              <w:t xml:space="preserve">Reason Why Your Household is Losing Eligibility for RGI Assistance </w:t>
            </w:r>
          </w:p>
          <w:p w14:paraId="6B242F02" w14:textId="77777777" w:rsidR="00970D18" w:rsidRPr="00D110BC" w:rsidRDefault="00970D18" w:rsidP="000A714E">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 and yellow highlights once you have completed the form.</w:t>
            </w:r>
            <w:r w:rsidRPr="00D110BC">
              <w:rPr>
                <w:rFonts w:ascii="Arial" w:hAnsi="Arial" w:cs="Arial"/>
                <w:i/>
                <w:iCs/>
                <w:sz w:val="24"/>
                <w:szCs w:val="24"/>
                <w:highlight w:val="yellow"/>
                <w:lang w:eastAsia="en-CA"/>
              </w:rPr>
              <w:t xml:space="preserve"> </w:t>
            </w:r>
          </w:p>
          <w:p w14:paraId="662C46C0" w14:textId="77777777" w:rsidR="00970D18" w:rsidRPr="00D110BC" w:rsidRDefault="00970D18" w:rsidP="000A714E">
            <w:pPr>
              <w:spacing w:after="0"/>
              <w:rPr>
                <w:rFonts w:ascii="Arial" w:hAnsi="Arial" w:cs="Arial"/>
                <w:i/>
                <w:iCs/>
                <w:sz w:val="24"/>
                <w:szCs w:val="24"/>
                <w:highlight w:val="yellow"/>
                <w:lang w:eastAsia="en-CA"/>
              </w:rPr>
            </w:pPr>
          </w:p>
          <w:p w14:paraId="4BA32AA9" w14:textId="77777777" w:rsidR="00970D18" w:rsidRPr="00D110BC" w:rsidRDefault="00970D18" w:rsidP="000A714E">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 xml:space="preserve">***NOTE if the household has already been issued an NOD for LOE, do not issue a new </w:t>
            </w:r>
            <w:r>
              <w:rPr>
                <w:rFonts w:ascii="Arial" w:hAnsi="Arial" w:cs="Arial"/>
                <w:b/>
                <w:i/>
                <w:iCs/>
                <w:sz w:val="24"/>
                <w:szCs w:val="24"/>
                <w:highlight w:val="yellow"/>
                <w:lang w:eastAsia="en-CA"/>
              </w:rPr>
              <w:t>NOD</w:t>
            </w:r>
            <w:r w:rsidRPr="00D110BC">
              <w:rPr>
                <w:rFonts w:ascii="Arial" w:hAnsi="Arial" w:cs="Arial"/>
                <w:b/>
                <w:i/>
                <w:iCs/>
                <w:sz w:val="24"/>
                <w:szCs w:val="24"/>
                <w:highlight w:val="yellow"/>
                <w:lang w:eastAsia="en-CA"/>
              </w:rPr>
              <w:t>.</w:t>
            </w:r>
          </w:p>
        </w:tc>
      </w:tr>
      <w:tr w:rsidR="00D110BC" w:rsidRPr="00D110BC" w14:paraId="49E47833" w14:textId="77777777" w:rsidTr="00EE66C4">
        <w:trPr>
          <w:jc w:val="center"/>
        </w:trPr>
        <w:tc>
          <w:tcPr>
            <w:tcW w:w="3681" w:type="dxa"/>
          </w:tcPr>
          <w:p w14:paraId="19091834" w14:textId="232F2862" w:rsidR="00161E41" w:rsidRPr="00D110BC" w:rsidRDefault="0080158D" w:rsidP="0080158D">
            <w:pPr>
              <w:spacing w:after="0"/>
              <w:rPr>
                <w:rFonts w:ascii="Arial" w:hAnsi="Arial" w:cs="Arial"/>
                <w:b/>
                <w:sz w:val="24"/>
                <w:szCs w:val="24"/>
              </w:rPr>
            </w:pPr>
            <w:r w:rsidRPr="00D110BC">
              <w:rPr>
                <w:rFonts w:ascii="Arial" w:hAnsi="Arial" w:cs="Arial"/>
                <w:b/>
                <w:sz w:val="24"/>
                <w:szCs w:val="24"/>
              </w:rPr>
              <w:t>Household n</w:t>
            </w:r>
            <w:r w:rsidR="00161E41" w:rsidRPr="00D110BC">
              <w:rPr>
                <w:rFonts w:ascii="Arial" w:hAnsi="Arial" w:cs="Arial"/>
                <w:b/>
                <w:sz w:val="24"/>
                <w:szCs w:val="24"/>
              </w:rPr>
              <w:t>o longer meets age, independence and citizenship requirements</w:t>
            </w:r>
          </w:p>
        </w:tc>
        <w:tc>
          <w:tcPr>
            <w:tcW w:w="6664" w:type="dxa"/>
          </w:tcPr>
          <w:p w14:paraId="0CF236BF" w14:textId="172B05F2" w:rsidR="001D2623" w:rsidRPr="00D110BC" w:rsidRDefault="001D2623" w:rsidP="001D2623">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w:t>
            </w:r>
            <w:r w:rsidR="0080158D" w:rsidRPr="00D110BC">
              <w:rPr>
                <w:rFonts w:ascii="Arial" w:hAnsi="Arial" w:cs="Arial"/>
                <w:sz w:val="24"/>
                <w:szCs w:val="24"/>
              </w:rPr>
              <w:t>4 &amp; 27</w:t>
            </w:r>
            <w:r w:rsidR="0071585B" w:rsidRPr="00D110BC">
              <w:rPr>
                <w:rFonts w:ascii="Arial" w:hAnsi="Arial" w:cs="Arial"/>
                <w:sz w:val="24"/>
                <w:szCs w:val="24"/>
              </w:rPr>
              <w:t xml:space="preserve">, </w:t>
            </w:r>
            <w:r w:rsidR="009C0E89" w:rsidRPr="00D110BC">
              <w:rPr>
                <w:rFonts w:ascii="Arial" w:hAnsi="Arial" w:cs="Arial"/>
                <w:sz w:val="24"/>
                <w:szCs w:val="24"/>
              </w:rPr>
              <w:t>for</w:t>
            </w:r>
            <w:r w:rsidR="0071585B" w:rsidRPr="00D110BC">
              <w:rPr>
                <w:rFonts w:ascii="Arial" w:hAnsi="Arial" w:cs="Arial"/>
                <w:sz w:val="24"/>
                <w:szCs w:val="24"/>
              </w:rPr>
              <w:t xml:space="preserve"> your household to remain eligible for RGI assistance:</w:t>
            </w:r>
          </w:p>
          <w:p w14:paraId="432AE52C" w14:textId="77777777" w:rsidR="001D2623" w:rsidRPr="00D110BC" w:rsidRDefault="001D2623" w:rsidP="001D2623">
            <w:pPr>
              <w:spacing w:after="0"/>
              <w:rPr>
                <w:rFonts w:ascii="Arial" w:hAnsi="Arial" w:cs="Arial"/>
                <w:sz w:val="24"/>
                <w:szCs w:val="24"/>
              </w:rPr>
            </w:pPr>
          </w:p>
          <w:p w14:paraId="1A646E08" w14:textId="24E5AA86" w:rsidR="00C54EDF" w:rsidRPr="00D110BC" w:rsidRDefault="00C54EDF" w:rsidP="0038766B">
            <w:pPr>
              <w:numPr>
                <w:ilvl w:val="0"/>
                <w:numId w:val="37"/>
              </w:numPr>
              <w:spacing w:after="0" w:line="240" w:lineRule="auto"/>
            </w:pPr>
            <w:r w:rsidRPr="00D110BC">
              <w:rPr>
                <w:rFonts w:ascii="Arial" w:eastAsia="Times New Roman" w:hAnsi="Arial" w:cs="Arial"/>
                <w:sz w:val="24"/>
                <w:szCs w:val="24"/>
                <w:lang w:bidi="ar-SA"/>
              </w:rPr>
              <w:t xml:space="preserve">At least one member of the household must be 16 years of age or older and able to live independently; and </w:t>
            </w:r>
          </w:p>
          <w:p w14:paraId="19DDEC6B" w14:textId="5E9E2248"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lastRenderedPageBreak/>
              <w:t xml:space="preserve">Each member of the household must have legal status in Canada </w:t>
            </w:r>
            <w:r w:rsidR="009C0E89" w:rsidRPr="00D110BC">
              <w:rPr>
                <w:rFonts w:ascii="Arial" w:eastAsia="Times New Roman" w:hAnsi="Arial" w:cs="Arial"/>
                <w:sz w:val="24"/>
                <w:szCs w:val="24"/>
                <w:lang w:bidi="ar-SA"/>
              </w:rPr>
              <w:t>for</w:t>
            </w:r>
            <w:r w:rsidRPr="00D110BC">
              <w:rPr>
                <w:rFonts w:ascii="Arial" w:eastAsia="Times New Roman" w:hAnsi="Arial" w:cs="Arial"/>
                <w:sz w:val="24"/>
                <w:szCs w:val="24"/>
                <w:lang w:bidi="ar-SA"/>
              </w:rPr>
              <w:t xml:space="preserve"> your household </w:t>
            </w:r>
            <w:r w:rsidR="002A500D">
              <w:rPr>
                <w:rFonts w:ascii="Arial" w:eastAsia="Times New Roman" w:hAnsi="Arial" w:cs="Arial"/>
                <w:sz w:val="24"/>
                <w:szCs w:val="24"/>
                <w:lang w:bidi="ar-SA"/>
              </w:rPr>
              <w:t xml:space="preserve">to </w:t>
            </w:r>
            <w:r w:rsidRPr="00D110BC">
              <w:rPr>
                <w:rFonts w:ascii="Arial" w:eastAsia="Times New Roman" w:hAnsi="Arial" w:cs="Arial"/>
                <w:sz w:val="24"/>
                <w:szCs w:val="24"/>
                <w:lang w:bidi="ar-SA"/>
              </w:rPr>
              <w:t>continue to remain eligible for RGI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0004221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State the name(s) of person(s) living in the household who do not meet the above criteria and the evidence and/or documents used to make the decision. Exclude caregiver or short-term guests as permitted under Service Manager's and housing provider's Guest Policy.</w:t>
            </w:r>
          </w:p>
        </w:tc>
      </w:tr>
      <w:tr w:rsidR="00D110BC" w:rsidRPr="00D110BC" w14:paraId="54114E43" w14:textId="77777777" w:rsidTr="00EE66C4">
        <w:trPr>
          <w:jc w:val="center"/>
        </w:trPr>
        <w:tc>
          <w:tcPr>
            <w:tcW w:w="3681" w:type="dxa"/>
          </w:tcPr>
          <w:p w14:paraId="5CE405E1" w14:textId="77777777" w:rsidR="00457B9C" w:rsidRPr="00D110BC" w:rsidRDefault="00457B9C" w:rsidP="00161E41">
            <w:pPr>
              <w:spacing w:after="0"/>
              <w:rPr>
                <w:rFonts w:ascii="Arial" w:hAnsi="Arial" w:cs="Arial"/>
                <w:b/>
                <w:sz w:val="24"/>
                <w:szCs w:val="24"/>
              </w:rPr>
            </w:pPr>
            <w:r w:rsidRPr="00D110BC">
              <w:rPr>
                <w:rFonts w:ascii="Arial" w:hAnsi="Arial" w:cs="Arial"/>
                <w:b/>
                <w:sz w:val="24"/>
                <w:szCs w:val="24"/>
              </w:rPr>
              <w:lastRenderedPageBreak/>
              <w:t>A removal order has become enforceable against a member of the household</w:t>
            </w:r>
          </w:p>
        </w:tc>
        <w:tc>
          <w:tcPr>
            <w:tcW w:w="6664" w:type="dxa"/>
          </w:tcPr>
          <w:p w14:paraId="32C28246" w14:textId="405F2769" w:rsidR="00F5218A" w:rsidRPr="00D110BC" w:rsidRDefault="0071585B" w:rsidP="0071585B">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RGI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AE6B6EA"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EE66C4">
        <w:trPr>
          <w:jc w:val="center"/>
        </w:trPr>
        <w:tc>
          <w:tcPr>
            <w:tcW w:w="3681" w:type="dxa"/>
          </w:tcPr>
          <w:p w14:paraId="36F4329D" w14:textId="7F9A2A1B" w:rsidR="00457B9C" w:rsidRPr="00D110BC" w:rsidRDefault="00457B9C" w:rsidP="00457B9C">
            <w:pPr>
              <w:spacing w:after="0"/>
              <w:rPr>
                <w:rFonts w:ascii="Arial" w:hAnsi="Arial" w:cs="Arial"/>
                <w:b/>
                <w:sz w:val="24"/>
                <w:szCs w:val="24"/>
              </w:rPr>
            </w:pPr>
            <w:r w:rsidRPr="00D110BC">
              <w:rPr>
                <w:rFonts w:ascii="Arial" w:hAnsi="Arial" w:cs="Arial"/>
                <w:b/>
                <w:sz w:val="24"/>
                <w:szCs w:val="24"/>
              </w:rPr>
              <w:t xml:space="preserve">Former tenant </w:t>
            </w:r>
            <w:r w:rsidR="000C1FDB" w:rsidRPr="00D110BC">
              <w:rPr>
                <w:rFonts w:ascii="Arial" w:hAnsi="Arial" w:cs="Arial"/>
                <w:b/>
                <w:sz w:val="24"/>
                <w:szCs w:val="24"/>
              </w:rPr>
              <w:t>debts</w:t>
            </w:r>
          </w:p>
          <w:p w14:paraId="68A6B5CB" w14:textId="77777777" w:rsidR="00457B9C" w:rsidRDefault="00457B9C" w:rsidP="00457B9C">
            <w:pPr>
              <w:spacing w:after="0"/>
              <w:rPr>
                <w:rFonts w:ascii="Arial" w:hAnsi="Arial" w:cs="Arial"/>
                <w:b/>
                <w:sz w:val="24"/>
                <w:szCs w:val="24"/>
              </w:rPr>
            </w:pPr>
          </w:p>
          <w:p w14:paraId="3358CF3B" w14:textId="77777777" w:rsidR="00842F5D" w:rsidRPr="0038766B" w:rsidRDefault="00842F5D" w:rsidP="0038766B">
            <w:pPr>
              <w:rPr>
                <w:rFonts w:ascii="Arial" w:hAnsi="Arial" w:cs="Arial"/>
                <w:sz w:val="24"/>
                <w:szCs w:val="24"/>
              </w:rPr>
            </w:pPr>
          </w:p>
          <w:p w14:paraId="78E98FD8" w14:textId="77777777" w:rsidR="00842F5D" w:rsidRPr="0038766B" w:rsidRDefault="00842F5D" w:rsidP="0038766B">
            <w:pPr>
              <w:rPr>
                <w:rFonts w:ascii="Arial" w:hAnsi="Arial" w:cs="Arial"/>
                <w:sz w:val="24"/>
                <w:szCs w:val="24"/>
              </w:rPr>
            </w:pPr>
          </w:p>
          <w:p w14:paraId="466FFAE3" w14:textId="77777777" w:rsidR="00842F5D" w:rsidRPr="0038766B" w:rsidRDefault="00842F5D" w:rsidP="0038766B">
            <w:pPr>
              <w:rPr>
                <w:rFonts w:ascii="Arial" w:hAnsi="Arial" w:cs="Arial"/>
                <w:sz w:val="24"/>
                <w:szCs w:val="24"/>
              </w:rPr>
            </w:pPr>
          </w:p>
          <w:p w14:paraId="6D20AE12" w14:textId="77777777" w:rsidR="00842F5D" w:rsidRPr="0038766B" w:rsidRDefault="00842F5D" w:rsidP="0038766B">
            <w:pPr>
              <w:rPr>
                <w:rFonts w:ascii="Arial" w:hAnsi="Arial" w:cs="Arial"/>
                <w:sz w:val="24"/>
                <w:szCs w:val="24"/>
              </w:rPr>
            </w:pPr>
          </w:p>
          <w:p w14:paraId="615FA11F" w14:textId="77777777" w:rsidR="00842F5D" w:rsidRPr="0038766B" w:rsidRDefault="00842F5D" w:rsidP="0038766B">
            <w:pPr>
              <w:rPr>
                <w:rFonts w:ascii="Arial" w:hAnsi="Arial" w:cs="Arial"/>
                <w:sz w:val="24"/>
                <w:szCs w:val="24"/>
              </w:rPr>
            </w:pPr>
          </w:p>
          <w:p w14:paraId="3965BE85" w14:textId="77777777" w:rsidR="00842F5D" w:rsidRPr="0038766B" w:rsidRDefault="00842F5D" w:rsidP="0038766B">
            <w:pPr>
              <w:rPr>
                <w:rFonts w:ascii="Arial" w:hAnsi="Arial" w:cs="Arial"/>
                <w:sz w:val="24"/>
                <w:szCs w:val="24"/>
              </w:rPr>
            </w:pPr>
          </w:p>
          <w:p w14:paraId="4175217E" w14:textId="77777777" w:rsidR="00842F5D" w:rsidRPr="0038766B" w:rsidRDefault="00842F5D" w:rsidP="0038766B">
            <w:pPr>
              <w:rPr>
                <w:rFonts w:ascii="Arial" w:hAnsi="Arial" w:cs="Arial"/>
                <w:sz w:val="24"/>
                <w:szCs w:val="24"/>
              </w:rPr>
            </w:pPr>
          </w:p>
          <w:p w14:paraId="26C46799" w14:textId="77777777" w:rsidR="00842F5D" w:rsidRPr="0038766B" w:rsidRDefault="00842F5D" w:rsidP="0038766B">
            <w:pPr>
              <w:rPr>
                <w:rFonts w:ascii="Arial" w:hAnsi="Arial" w:cs="Arial"/>
                <w:sz w:val="24"/>
                <w:szCs w:val="24"/>
              </w:rPr>
            </w:pPr>
          </w:p>
          <w:p w14:paraId="0FE90AC8" w14:textId="77777777" w:rsidR="00842F5D" w:rsidRPr="0038766B" w:rsidRDefault="00842F5D" w:rsidP="0038766B">
            <w:pPr>
              <w:rPr>
                <w:rFonts w:ascii="Arial" w:hAnsi="Arial" w:cs="Arial"/>
                <w:sz w:val="24"/>
                <w:szCs w:val="24"/>
              </w:rPr>
            </w:pPr>
          </w:p>
          <w:p w14:paraId="4EC5E7E9" w14:textId="77777777" w:rsidR="00842F5D" w:rsidRPr="0038766B" w:rsidRDefault="00842F5D" w:rsidP="0038766B">
            <w:pPr>
              <w:rPr>
                <w:rFonts w:ascii="Arial" w:hAnsi="Arial" w:cs="Arial"/>
                <w:sz w:val="24"/>
                <w:szCs w:val="24"/>
              </w:rPr>
            </w:pPr>
          </w:p>
          <w:p w14:paraId="639E15C4" w14:textId="77777777" w:rsidR="00842F5D" w:rsidRPr="0038766B" w:rsidRDefault="00842F5D" w:rsidP="0038766B">
            <w:pPr>
              <w:rPr>
                <w:rFonts w:ascii="Arial" w:hAnsi="Arial" w:cs="Arial"/>
                <w:sz w:val="24"/>
                <w:szCs w:val="24"/>
              </w:rPr>
            </w:pPr>
          </w:p>
          <w:p w14:paraId="5632A164" w14:textId="77777777" w:rsidR="00842F5D" w:rsidRPr="0038766B" w:rsidRDefault="00842F5D" w:rsidP="0038766B">
            <w:pPr>
              <w:rPr>
                <w:rFonts w:ascii="Arial" w:hAnsi="Arial" w:cs="Arial"/>
                <w:sz w:val="24"/>
                <w:szCs w:val="24"/>
              </w:rPr>
            </w:pPr>
          </w:p>
          <w:p w14:paraId="51467572" w14:textId="42B5DED6" w:rsidR="00842F5D" w:rsidRPr="0038766B" w:rsidRDefault="00842F5D" w:rsidP="0038766B">
            <w:pPr>
              <w:jc w:val="right"/>
              <w:rPr>
                <w:rFonts w:ascii="Arial" w:hAnsi="Arial" w:cs="Arial"/>
                <w:sz w:val="24"/>
                <w:szCs w:val="24"/>
              </w:rPr>
            </w:pPr>
          </w:p>
        </w:tc>
        <w:tc>
          <w:tcPr>
            <w:tcW w:w="6664" w:type="dxa"/>
          </w:tcPr>
          <w:p w14:paraId="17146A09" w14:textId="79F051F9"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9C0E89">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xml:space="preserve">, no member of a household can owe money, </w:t>
            </w:r>
            <w:r w:rsidR="009C0E89" w:rsidRPr="009C0E89">
              <w:rPr>
                <w:rFonts w:ascii="Arial" w:hAnsi="Arial" w:cs="Arial"/>
                <w:b/>
                <w:bCs/>
                <w:iCs/>
                <w:sz w:val="24"/>
                <w:szCs w:val="24"/>
                <w:lang w:eastAsia="en-CA"/>
              </w:rPr>
              <w:t>from a former tenancy</w:t>
            </w:r>
            <w:r w:rsidRPr="00D110BC">
              <w:rPr>
                <w:rFonts w:ascii="Arial" w:hAnsi="Arial" w:cs="Arial"/>
                <w:iCs/>
                <w:sz w:val="24"/>
                <w:szCs w:val="24"/>
                <w:lang w:eastAsia="en-CA"/>
              </w:rPr>
              <w:t xml:space="preserve">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 xml:space="preserve">arrears of </w:t>
            </w:r>
            <w:proofErr w:type="gramStart"/>
            <w:r w:rsidRPr="00D110BC">
              <w:rPr>
                <w:rFonts w:ascii="Arial" w:hAnsi="Arial" w:cs="Arial"/>
                <w:iCs/>
                <w:sz w:val="24"/>
                <w:szCs w:val="24"/>
                <w:lang w:eastAsia="en-CA"/>
              </w:rPr>
              <w:t>rent;</w:t>
            </w:r>
            <w:proofErr w:type="gramEnd"/>
          </w:p>
          <w:p w14:paraId="1ECC8B62" w14:textId="426179B9" w:rsidR="000C1FDB" w:rsidRPr="00D110BC" w:rsidRDefault="00762725" w:rsidP="001909C3">
            <w:pPr>
              <w:numPr>
                <w:ilvl w:val="0"/>
                <w:numId w:val="26"/>
              </w:numPr>
              <w:spacing w:after="0"/>
              <w:rPr>
                <w:rFonts w:ascii="Arial" w:hAnsi="Arial" w:cs="Arial"/>
                <w:iCs/>
                <w:sz w:val="24"/>
                <w:szCs w:val="24"/>
                <w:lang w:eastAsia="en-CA"/>
              </w:rPr>
            </w:pPr>
            <w:r>
              <w:rPr>
                <w:rFonts w:ascii="Arial" w:hAnsi="Arial" w:cs="Arial"/>
                <w:iCs/>
                <w:sz w:val="24"/>
                <w:szCs w:val="24"/>
                <w:lang w:eastAsia="en-CA"/>
              </w:rPr>
              <w:t xml:space="preserve">having </w:t>
            </w:r>
            <w:r w:rsidR="000C1FDB" w:rsidRPr="00D110BC">
              <w:rPr>
                <w:rFonts w:ascii="Arial" w:hAnsi="Arial" w:cs="Arial"/>
                <w:iCs/>
                <w:sz w:val="24"/>
                <w:szCs w:val="24"/>
                <w:lang w:eastAsia="en-CA"/>
              </w:rPr>
              <w:t>pa</w:t>
            </w:r>
            <w:r w:rsidR="00DC2326">
              <w:rPr>
                <w:rFonts w:ascii="Arial" w:hAnsi="Arial" w:cs="Arial"/>
                <w:iCs/>
                <w:sz w:val="24"/>
                <w:szCs w:val="24"/>
                <w:lang w:eastAsia="en-CA"/>
              </w:rPr>
              <w:t>id</w:t>
            </w:r>
            <w:r w:rsidR="000C1FDB" w:rsidRPr="00D110BC">
              <w:rPr>
                <w:rFonts w:ascii="Arial" w:hAnsi="Arial" w:cs="Arial"/>
                <w:iCs/>
                <w:sz w:val="24"/>
                <w:szCs w:val="24"/>
                <w:lang w:eastAsia="en-CA"/>
              </w:rPr>
              <w:t xml:space="preserve">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damages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19CB9CF7"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 xml:space="preserve">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RGI </w:t>
            </w:r>
            <w:r w:rsidR="007D461D">
              <w:rPr>
                <w:rFonts w:ascii="Arial" w:hAnsi="Arial" w:cs="Arial"/>
                <w:iCs/>
                <w:sz w:val="24"/>
                <w:szCs w:val="24"/>
                <w:lang w:eastAsia="en-CA"/>
              </w:rPr>
              <w:t>assistance</w:t>
            </w:r>
            <w:r w:rsidRPr="00D110BC">
              <w:rPr>
                <w:rFonts w:ascii="Arial" w:hAnsi="Arial" w:cs="Arial"/>
                <w:iCs/>
                <w:sz w:val="24"/>
                <w:szCs w:val="24"/>
                <w:lang w:eastAsia="en-CA"/>
              </w:rPr>
              <w:t xml:space="preserve">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335171BE"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 xml:space="preserve">State the name of the housing provider to whom one or more household members owe debts (as described above) from a former </w:t>
            </w:r>
            <w:r w:rsidR="00DD444F">
              <w:rPr>
                <w:rFonts w:ascii="Arial" w:hAnsi="Arial" w:cs="Arial"/>
                <w:iCs/>
                <w:sz w:val="24"/>
                <w:szCs w:val="24"/>
                <w:highlight w:val="yellow"/>
                <w:lang w:eastAsia="en-CA"/>
              </w:rPr>
              <w:t xml:space="preserve">social housing </w:t>
            </w:r>
            <w:r w:rsidRPr="00D110BC">
              <w:rPr>
                <w:rFonts w:ascii="Arial" w:hAnsi="Arial" w:cs="Arial"/>
                <w:iCs/>
                <w:sz w:val="24"/>
                <w:szCs w:val="24"/>
                <w:highlight w:val="yellow"/>
                <w:lang w:eastAsia="en-CA"/>
              </w:rPr>
              <w:t>tenancy. State whether the household has not signed or has defaulted on a repayment 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lastRenderedPageBreak/>
              <w:t>Provide any other relevant information (</w:t>
            </w:r>
            <w:proofErr w:type="gramStart"/>
            <w:r w:rsidRPr="00D110BC">
              <w:rPr>
                <w:rFonts w:ascii="Arial" w:hAnsi="Arial" w:cs="Arial"/>
                <w:iCs/>
                <w:sz w:val="24"/>
                <w:szCs w:val="24"/>
                <w:highlight w:val="yellow"/>
                <w:lang w:eastAsia="en-CA"/>
              </w:rPr>
              <w:t>e.g.</w:t>
            </w:r>
            <w:proofErr w:type="gramEnd"/>
            <w:r w:rsidRPr="00D110BC">
              <w:rPr>
                <w:rFonts w:ascii="Arial" w:hAnsi="Arial" w:cs="Arial"/>
                <w:iCs/>
                <w:sz w:val="24"/>
                <w:szCs w:val="24"/>
                <w:highlight w:val="yellow"/>
                <w:lang w:eastAsia="en-CA"/>
              </w:rPr>
              <w:t xml:space="preserve">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EE66C4">
        <w:trPr>
          <w:jc w:val="center"/>
        </w:trPr>
        <w:tc>
          <w:tcPr>
            <w:tcW w:w="3681" w:type="dxa"/>
          </w:tcPr>
          <w:p w14:paraId="3016B416" w14:textId="280BFB54"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 xml:space="preserve">Did not report changes within 30 days of the change </w:t>
            </w:r>
          </w:p>
        </w:tc>
        <w:tc>
          <w:tcPr>
            <w:tcW w:w="6664" w:type="dxa"/>
          </w:tcPr>
          <w:p w14:paraId="5D267CF6" w14:textId="4A5013AE"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9C0E89">
              <w:rPr>
                <w:rFonts w:ascii="Arial" w:hAnsi="Arial" w:cs="Arial"/>
                <w:i/>
                <w:sz w:val="24"/>
                <w:szCs w:val="24"/>
              </w:rPr>
              <w:t>, 2011,</w:t>
            </w:r>
            <w:r w:rsidRPr="00D110BC">
              <w:rPr>
                <w:rFonts w:ascii="Arial" w:hAnsi="Arial" w:cs="Arial"/>
                <w:sz w:val="24"/>
                <w:szCs w:val="24"/>
              </w:rPr>
              <w:t xml:space="preserve"> Regulation 367/11 section 28 and the City of Toronto’s RGI Administration Manual, RGI households must report changes </w:t>
            </w:r>
            <w:r w:rsidR="00FD671E" w:rsidRPr="00D110BC">
              <w:rPr>
                <w:rFonts w:ascii="Arial" w:hAnsi="Arial" w:cs="Arial"/>
                <w:sz w:val="24"/>
                <w:szCs w:val="24"/>
              </w:rPr>
              <w:t>to their circumstances that can affect their eligibility for RGI, or the amount of RGI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970D18"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your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FC4FCA">
              <w:rPr>
                <w:rFonts w:ascii="Arial" w:hAnsi="Arial" w:cs="Arial"/>
                <w:bCs/>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970D18"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970D18"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970D18"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4A5B54A0" w:rsidR="00B61573" w:rsidRPr="00D110BC" w:rsidRDefault="00970D18"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RGI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01CB62A6"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Provide all relevant details (</w:t>
            </w:r>
            <w:proofErr w:type="gramStart"/>
            <w:r w:rsidRPr="00D110BC">
              <w:rPr>
                <w:rFonts w:ascii="Arial" w:hAnsi="Arial" w:cs="Arial"/>
                <w:iCs/>
                <w:sz w:val="24"/>
                <w:szCs w:val="24"/>
                <w:highlight w:val="yellow"/>
              </w:rPr>
              <w:t>e.g.</w:t>
            </w:r>
            <w:proofErr w:type="gramEnd"/>
            <w:r w:rsidRPr="00D110BC">
              <w:rPr>
                <w:rFonts w:ascii="Arial" w:hAnsi="Arial" w:cs="Arial"/>
                <w:iCs/>
                <w:sz w:val="24"/>
                <w:szCs w:val="24"/>
                <w:highlight w:val="yellow"/>
              </w:rPr>
              <w:t xml:space="preserve">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A44EDC">
        <w:trPr>
          <w:jc w:val="center"/>
        </w:trPr>
        <w:tc>
          <w:tcPr>
            <w:tcW w:w="3681" w:type="dxa"/>
          </w:tcPr>
          <w:p w14:paraId="1688810B" w14:textId="2E22C6B9" w:rsidR="00457B9C" w:rsidRPr="00D110BC" w:rsidRDefault="00457B9C" w:rsidP="0084086C">
            <w:pPr>
              <w:spacing w:after="0"/>
              <w:rPr>
                <w:rFonts w:ascii="Arial" w:hAnsi="Arial" w:cs="Arial"/>
                <w:b/>
                <w:sz w:val="24"/>
                <w:szCs w:val="24"/>
              </w:rPr>
            </w:pPr>
            <w:r w:rsidRPr="00D110BC">
              <w:rPr>
                <w:rFonts w:ascii="Arial" w:hAnsi="Arial" w:cs="Arial"/>
                <w:b/>
                <w:sz w:val="24"/>
                <w:szCs w:val="24"/>
              </w:rPr>
              <w:t>Did not provide information for annual</w:t>
            </w:r>
            <w:r w:rsidR="00DB3DD5">
              <w:rPr>
                <w:rFonts w:ascii="Arial" w:hAnsi="Arial" w:cs="Arial"/>
                <w:b/>
                <w:sz w:val="24"/>
                <w:szCs w:val="24"/>
              </w:rPr>
              <w:t xml:space="preserve"> </w:t>
            </w:r>
            <w:r w:rsidRPr="00D110BC">
              <w:rPr>
                <w:rFonts w:ascii="Arial" w:hAnsi="Arial" w:cs="Arial"/>
                <w:b/>
                <w:sz w:val="24"/>
                <w:szCs w:val="24"/>
              </w:rPr>
              <w:t xml:space="preserve">RGI review </w:t>
            </w:r>
          </w:p>
        </w:tc>
        <w:tc>
          <w:tcPr>
            <w:tcW w:w="6664" w:type="dxa"/>
          </w:tcPr>
          <w:p w14:paraId="19C59094" w14:textId="7294271C" w:rsidR="00224D72" w:rsidRDefault="00762725" w:rsidP="00B61573">
            <w:pPr>
              <w:spacing w:after="0"/>
              <w:rPr>
                <w:rFonts w:ascii="Arial" w:hAnsi="Arial" w:cs="Arial"/>
                <w:sz w:val="24"/>
                <w:szCs w:val="24"/>
                <w:highlight w:val="yellow"/>
              </w:rPr>
            </w:pPr>
            <w:r>
              <w:rPr>
                <w:rFonts w:ascii="Arial" w:hAnsi="Arial" w:cs="Arial"/>
                <w:sz w:val="24"/>
                <w:szCs w:val="24"/>
                <w:highlight w:val="yellow"/>
              </w:rPr>
              <w:t>If the Notice of Decision is being issued for this reason, the RGI administrator</w:t>
            </w:r>
            <w:r w:rsidR="0084086C" w:rsidRPr="00762725">
              <w:rPr>
                <w:rFonts w:ascii="Arial" w:hAnsi="Arial" w:cs="Arial"/>
                <w:sz w:val="24"/>
                <w:szCs w:val="24"/>
                <w:highlight w:val="yellow"/>
              </w:rPr>
              <w:t xml:space="preserve"> must issue this</w:t>
            </w:r>
            <w:r w:rsidR="00693164" w:rsidRPr="00762725">
              <w:rPr>
                <w:rFonts w:ascii="Arial" w:hAnsi="Arial" w:cs="Arial"/>
                <w:sz w:val="24"/>
                <w:szCs w:val="24"/>
                <w:highlight w:val="yellow"/>
              </w:rPr>
              <w:t xml:space="preserve"> Notice of Decision – Loss of Eligibility for RGI </w:t>
            </w:r>
            <w:r w:rsidR="00D140A6">
              <w:rPr>
                <w:rFonts w:ascii="Arial" w:hAnsi="Arial" w:cs="Arial"/>
                <w:sz w:val="24"/>
                <w:szCs w:val="24"/>
                <w:highlight w:val="yellow"/>
              </w:rPr>
              <w:t>A</w:t>
            </w:r>
            <w:r w:rsidR="00693164" w:rsidRPr="00762725">
              <w:rPr>
                <w:rFonts w:ascii="Arial" w:hAnsi="Arial" w:cs="Arial"/>
                <w:sz w:val="24"/>
                <w:szCs w:val="24"/>
                <w:highlight w:val="yellow"/>
              </w:rPr>
              <w:t>ssistance within the month (30 days) immediately prior to the RGI household's anniversary date.</w:t>
            </w:r>
            <w:r w:rsidR="00224D72">
              <w:rPr>
                <w:rFonts w:ascii="Arial" w:hAnsi="Arial" w:cs="Arial"/>
                <w:sz w:val="24"/>
                <w:szCs w:val="24"/>
                <w:highlight w:val="yellow"/>
              </w:rPr>
              <w:t xml:space="preserve"> </w:t>
            </w:r>
          </w:p>
          <w:p w14:paraId="2254F2C5" w14:textId="337F3953" w:rsidR="0084086C" w:rsidRDefault="00762725" w:rsidP="00B61573">
            <w:pPr>
              <w:spacing w:after="0"/>
              <w:rPr>
                <w:rFonts w:ascii="Arial" w:hAnsi="Arial" w:cs="Arial"/>
                <w:sz w:val="24"/>
                <w:szCs w:val="24"/>
                <w:highlight w:val="yellow"/>
              </w:rPr>
            </w:pPr>
            <w:r>
              <w:rPr>
                <w:rFonts w:ascii="Arial" w:hAnsi="Arial" w:cs="Arial"/>
                <w:sz w:val="24"/>
                <w:szCs w:val="24"/>
                <w:highlight w:val="yellow"/>
              </w:rPr>
              <w:t>The RGI administrator</w:t>
            </w:r>
            <w:r w:rsidR="00AF3BFF">
              <w:rPr>
                <w:rFonts w:ascii="Arial" w:hAnsi="Arial" w:cs="Arial"/>
                <w:sz w:val="24"/>
                <w:szCs w:val="24"/>
                <w:highlight w:val="yellow"/>
              </w:rPr>
              <w:t xml:space="preserve"> </w:t>
            </w:r>
            <w:r w:rsidR="00693164" w:rsidRPr="00762725">
              <w:rPr>
                <w:rFonts w:ascii="Arial" w:hAnsi="Arial" w:cs="Arial"/>
                <w:sz w:val="24"/>
                <w:szCs w:val="24"/>
                <w:highlight w:val="yellow"/>
              </w:rPr>
              <w:t xml:space="preserve">must continue to make attempts to </w:t>
            </w:r>
            <w:r>
              <w:rPr>
                <w:rFonts w:ascii="Arial" w:hAnsi="Arial" w:cs="Arial"/>
                <w:sz w:val="24"/>
                <w:szCs w:val="24"/>
                <w:highlight w:val="yellow"/>
              </w:rPr>
              <w:t>get</w:t>
            </w:r>
            <w:r w:rsidR="00693164" w:rsidRPr="00762725">
              <w:rPr>
                <w:rFonts w:ascii="Arial" w:hAnsi="Arial" w:cs="Arial"/>
                <w:sz w:val="24"/>
                <w:szCs w:val="24"/>
                <w:highlight w:val="yellow"/>
              </w:rPr>
              <w:t xml:space="preserve"> the outstanding documentation </w:t>
            </w:r>
            <w:r>
              <w:rPr>
                <w:rFonts w:ascii="Arial" w:hAnsi="Arial" w:cs="Arial"/>
                <w:sz w:val="24"/>
                <w:szCs w:val="24"/>
                <w:highlight w:val="yellow"/>
              </w:rPr>
              <w:t>from</w:t>
            </w:r>
            <w:r w:rsidR="00693164" w:rsidRPr="00762725">
              <w:rPr>
                <w:rFonts w:ascii="Arial" w:hAnsi="Arial" w:cs="Arial"/>
                <w:sz w:val="24"/>
                <w:szCs w:val="24"/>
                <w:highlight w:val="yellow"/>
              </w:rPr>
              <w:t xml:space="preserve"> the household</w:t>
            </w:r>
            <w:r w:rsidR="00224D72">
              <w:rPr>
                <w:rFonts w:ascii="Arial" w:hAnsi="Arial" w:cs="Arial"/>
                <w:sz w:val="24"/>
                <w:szCs w:val="24"/>
                <w:highlight w:val="yellow"/>
              </w:rPr>
              <w:t xml:space="preserve"> after the </w:t>
            </w:r>
            <w:r>
              <w:rPr>
                <w:rFonts w:ascii="Arial" w:hAnsi="Arial" w:cs="Arial"/>
                <w:sz w:val="24"/>
                <w:szCs w:val="24"/>
                <w:highlight w:val="yellow"/>
              </w:rPr>
              <w:t>Notice of Decision</w:t>
            </w:r>
            <w:r w:rsidR="00224D72">
              <w:rPr>
                <w:rFonts w:ascii="Arial" w:hAnsi="Arial" w:cs="Arial"/>
                <w:sz w:val="24"/>
                <w:szCs w:val="24"/>
                <w:highlight w:val="yellow"/>
              </w:rPr>
              <w:t xml:space="preserve"> has been issued</w:t>
            </w:r>
            <w:r w:rsidR="00693164" w:rsidRPr="00762725">
              <w:rPr>
                <w:rFonts w:ascii="Arial" w:hAnsi="Arial" w:cs="Arial"/>
                <w:sz w:val="24"/>
                <w:szCs w:val="24"/>
                <w:highlight w:val="yellow"/>
              </w:rPr>
              <w:t>.</w:t>
            </w:r>
          </w:p>
          <w:p w14:paraId="32C701C4" w14:textId="77777777" w:rsidR="00FC4FCA" w:rsidRPr="00762725" w:rsidRDefault="00FC4FCA" w:rsidP="00B61573">
            <w:pPr>
              <w:spacing w:after="0"/>
              <w:rPr>
                <w:rFonts w:ascii="Arial" w:hAnsi="Arial" w:cs="Arial"/>
                <w:sz w:val="24"/>
                <w:szCs w:val="24"/>
                <w:highlight w:val="yellow"/>
              </w:rPr>
            </w:pPr>
          </w:p>
          <w:p w14:paraId="63A803A1" w14:textId="4A772EB1" w:rsidR="00693164" w:rsidRDefault="00693164" w:rsidP="00B61573">
            <w:pPr>
              <w:spacing w:after="0"/>
              <w:rPr>
                <w:rFonts w:ascii="Arial" w:hAnsi="Arial" w:cs="Arial"/>
                <w:sz w:val="24"/>
                <w:szCs w:val="24"/>
              </w:rPr>
            </w:pPr>
            <w:r w:rsidRPr="00762725">
              <w:rPr>
                <w:rFonts w:ascii="Arial" w:hAnsi="Arial" w:cs="Arial"/>
                <w:sz w:val="24"/>
                <w:szCs w:val="24"/>
                <w:highlight w:val="yellow"/>
              </w:rPr>
              <w:t xml:space="preserve">If this </w:t>
            </w:r>
            <w:r w:rsidR="00762725">
              <w:rPr>
                <w:rFonts w:ascii="Arial" w:hAnsi="Arial" w:cs="Arial"/>
                <w:sz w:val="24"/>
                <w:szCs w:val="24"/>
                <w:highlight w:val="yellow"/>
              </w:rPr>
              <w:t>Notice of Decision</w:t>
            </w:r>
            <w:r w:rsidRPr="00762725">
              <w:rPr>
                <w:rFonts w:ascii="Arial" w:hAnsi="Arial" w:cs="Arial"/>
                <w:sz w:val="24"/>
                <w:szCs w:val="24"/>
                <w:highlight w:val="yellow"/>
              </w:rPr>
              <w:t xml:space="preserve"> is rescinded</w:t>
            </w:r>
            <w:r w:rsidR="00224D72" w:rsidRPr="00762725">
              <w:rPr>
                <w:rFonts w:ascii="Arial" w:hAnsi="Arial" w:cs="Arial"/>
                <w:sz w:val="24"/>
                <w:szCs w:val="24"/>
                <w:highlight w:val="yellow"/>
              </w:rPr>
              <w:t>, the RGI assistance must be reinstated</w:t>
            </w:r>
            <w:r w:rsidR="00762725">
              <w:rPr>
                <w:rFonts w:ascii="Arial" w:hAnsi="Arial" w:cs="Arial"/>
                <w:sz w:val="24"/>
                <w:szCs w:val="24"/>
                <w:highlight w:val="yellow"/>
              </w:rPr>
              <w:t>, and</w:t>
            </w:r>
            <w:r w:rsidR="00762725" w:rsidRPr="00362E43">
              <w:rPr>
                <w:rFonts w:ascii="Arial" w:hAnsi="Arial" w:cs="Arial"/>
                <w:sz w:val="24"/>
                <w:szCs w:val="24"/>
                <w:highlight w:val="yellow"/>
              </w:rPr>
              <w:t xml:space="preserve"> rent change date</w:t>
            </w:r>
            <w:r w:rsidR="00224D72" w:rsidRPr="00762725">
              <w:rPr>
                <w:rFonts w:ascii="Arial" w:hAnsi="Arial" w:cs="Arial"/>
                <w:sz w:val="24"/>
                <w:szCs w:val="24"/>
                <w:highlight w:val="yellow"/>
              </w:rPr>
              <w:t xml:space="preserve"> </w:t>
            </w:r>
            <w:r w:rsidR="00762725">
              <w:rPr>
                <w:rFonts w:ascii="Arial" w:hAnsi="Arial" w:cs="Arial"/>
                <w:sz w:val="24"/>
                <w:szCs w:val="24"/>
                <w:highlight w:val="yellow"/>
              </w:rPr>
              <w:t xml:space="preserve">adjusted, to </w:t>
            </w:r>
            <w:r w:rsidR="00224D72" w:rsidRPr="00762725">
              <w:rPr>
                <w:rFonts w:ascii="Arial" w:hAnsi="Arial" w:cs="Arial"/>
                <w:sz w:val="24"/>
                <w:szCs w:val="24"/>
                <w:highlight w:val="yellow"/>
              </w:rPr>
              <w:t>the household's anniversary date.</w:t>
            </w:r>
          </w:p>
          <w:p w14:paraId="38AF6093" w14:textId="77777777" w:rsidR="00693164" w:rsidRDefault="00693164" w:rsidP="00B61573">
            <w:pPr>
              <w:spacing w:after="0"/>
              <w:rPr>
                <w:rFonts w:ascii="Arial" w:hAnsi="Arial" w:cs="Arial"/>
                <w:sz w:val="24"/>
                <w:szCs w:val="24"/>
              </w:rPr>
            </w:pPr>
          </w:p>
          <w:p w14:paraId="4552F351" w14:textId="072E7F1A" w:rsidR="00B61573" w:rsidRPr="00D110BC" w:rsidRDefault="00B61573" w:rsidP="00B615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w:t>
            </w:r>
            <w:r w:rsidR="00FC4FCA">
              <w:rPr>
                <w:rFonts w:ascii="Arial" w:hAnsi="Arial" w:cs="Arial"/>
                <w:i/>
                <w:sz w:val="24"/>
                <w:szCs w:val="24"/>
              </w:rPr>
              <w:t>t, 2011,</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RGI, and how much RGI you are entitled to each year.</w:t>
            </w:r>
          </w:p>
          <w:p w14:paraId="5E8F94F9" w14:textId="77777777" w:rsidR="00B61573" w:rsidRPr="00D110BC" w:rsidRDefault="00B61573" w:rsidP="00EE6973">
            <w:pPr>
              <w:spacing w:after="0"/>
              <w:rPr>
                <w:rFonts w:ascii="Arial" w:hAnsi="Arial" w:cs="Arial"/>
                <w:sz w:val="24"/>
                <w:szCs w:val="24"/>
              </w:rPr>
            </w:pPr>
          </w:p>
          <w:p w14:paraId="1131BF90" w14:textId="562BE2D2" w:rsidR="00FC4FCA"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to show whether you remain eligible for RGI, and how much RGI you are entitled to.</w:t>
            </w:r>
          </w:p>
          <w:p w14:paraId="0971B111" w14:textId="096F62E6" w:rsidR="00A10806" w:rsidRPr="00D110BC" w:rsidRDefault="00A10806" w:rsidP="00EE6973">
            <w:pPr>
              <w:spacing w:after="0"/>
              <w:rPr>
                <w:rFonts w:ascii="Arial" w:hAnsi="Arial" w:cs="Arial"/>
                <w:sz w:val="24"/>
                <w:szCs w:val="24"/>
              </w:rPr>
            </w:pPr>
            <w:r w:rsidRPr="00D110BC">
              <w:rPr>
                <w:rFonts w:ascii="Arial" w:hAnsi="Arial" w:cs="Arial"/>
                <w:sz w:val="24"/>
                <w:szCs w:val="24"/>
              </w:rPr>
              <w:t xml:space="preserve"> </w:t>
            </w:r>
          </w:p>
          <w:p w14:paraId="61BBA2A2" w14:textId="58B4AA08" w:rsidR="00A10806" w:rsidRPr="00D110BC" w:rsidRDefault="00A10806" w:rsidP="00A10806">
            <w:pPr>
              <w:spacing w:after="0"/>
              <w:rPr>
                <w:rFonts w:ascii="Arial" w:hAnsi="Arial" w:cs="Arial"/>
                <w:sz w:val="24"/>
                <w:szCs w:val="24"/>
              </w:rPr>
            </w:pPr>
            <w:r w:rsidRPr="00D110BC">
              <w:rPr>
                <w:rFonts w:ascii="Arial" w:hAnsi="Arial" w:cs="Arial"/>
                <w:sz w:val="24"/>
                <w:szCs w:val="24"/>
              </w:rPr>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w:t>
            </w:r>
            <w:r w:rsidRPr="00EE66C4">
              <w:rPr>
                <w:rFonts w:ascii="Arial" w:hAnsi="Arial" w:cs="Arial"/>
                <w:sz w:val="24"/>
                <w:szCs w:val="24"/>
              </w:rPr>
              <w:t xml:space="preserve">Annual </w:t>
            </w:r>
            <w:r w:rsidR="00A44EDC" w:rsidRPr="00EE66C4">
              <w:rPr>
                <w:rFonts w:ascii="Arial" w:hAnsi="Arial" w:cs="Arial"/>
                <w:sz w:val="24"/>
                <w:szCs w:val="24"/>
              </w:rPr>
              <w:t>RGI</w:t>
            </w:r>
            <w:r w:rsidRPr="00EE66C4">
              <w:rPr>
                <w:rFonts w:ascii="Arial" w:hAnsi="Arial" w:cs="Arial"/>
                <w:sz w:val="24"/>
                <w:szCs w:val="24"/>
              </w:rPr>
              <w:t xml:space="preserve"> Review form to complete</w:t>
            </w:r>
            <w:r w:rsidRPr="00D110BC">
              <w:rPr>
                <w:rFonts w:ascii="Arial" w:hAnsi="Arial" w:cs="Arial"/>
                <w:sz w:val="24"/>
                <w:szCs w:val="24"/>
              </w:rPr>
              <w:t>.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77777777"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 xml:space="preserve">State </w:t>
            </w:r>
          </w:p>
          <w:p w14:paraId="519295B2"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Administrator asked the household to submit information, </w:t>
            </w:r>
          </w:p>
          <w:p w14:paraId="7F85BE21" w14:textId="2DDA45EB"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specific information requested</w:t>
            </w:r>
            <w:r w:rsidR="006F1CDC">
              <w:rPr>
                <w:rFonts w:ascii="Arial" w:hAnsi="Arial" w:cs="Arial"/>
                <w:sz w:val="24"/>
                <w:szCs w:val="24"/>
                <w:highlight w:val="yellow"/>
              </w:rPr>
              <w:t xml:space="preserve"> for each household member</w:t>
            </w:r>
            <w:r w:rsidRPr="00D110BC">
              <w:rPr>
                <w:rFonts w:ascii="Arial" w:hAnsi="Arial" w:cs="Arial"/>
                <w:sz w:val="24"/>
                <w:szCs w:val="24"/>
                <w:highlight w:val="yellow"/>
              </w:rPr>
              <w:t xml:space="preserve">,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w:t>
            </w:r>
            <w:proofErr w:type="gramStart"/>
            <w:r w:rsidRPr="00D110BC">
              <w:rPr>
                <w:rFonts w:ascii="Arial" w:hAnsi="Arial" w:cs="Arial"/>
                <w:sz w:val="24"/>
                <w:szCs w:val="24"/>
              </w:rPr>
              <w:t>all of</w:t>
            </w:r>
            <w:proofErr w:type="gramEnd"/>
            <w:r w:rsidRPr="00D110BC">
              <w:rPr>
                <w:rFonts w:ascii="Arial" w:hAnsi="Arial" w:cs="Arial"/>
                <w:sz w:val="24"/>
                <w:szCs w:val="24"/>
              </w:rPr>
              <w:t xml:space="preserve"> the required documentation by that date, this decision will stand and be final.</w:t>
            </w:r>
          </w:p>
        </w:tc>
      </w:tr>
      <w:tr w:rsidR="00D110BC" w:rsidRPr="00D110BC" w14:paraId="476AA69C" w14:textId="77777777" w:rsidTr="00EE66C4">
        <w:trPr>
          <w:jc w:val="center"/>
        </w:trPr>
        <w:tc>
          <w:tcPr>
            <w:tcW w:w="3681" w:type="dxa"/>
          </w:tcPr>
          <w:p w14:paraId="205101B0" w14:textId="17C18DE6" w:rsidR="00457B9C" w:rsidRPr="00D110BC" w:rsidRDefault="00762725" w:rsidP="00762725">
            <w:pPr>
              <w:rPr>
                <w:rFonts w:ascii="Arial" w:hAnsi="Arial" w:cs="Arial"/>
                <w:b/>
                <w:sz w:val="24"/>
                <w:szCs w:val="24"/>
              </w:rPr>
            </w:pPr>
            <w:r>
              <w:rPr>
                <w:rFonts w:ascii="Arial" w:hAnsi="Arial" w:cs="Arial"/>
                <w:b/>
                <w:sz w:val="24"/>
                <w:szCs w:val="24"/>
              </w:rPr>
              <w:lastRenderedPageBreak/>
              <w:t>A member of the household did not file an income tax return</w:t>
            </w:r>
          </w:p>
        </w:tc>
        <w:tc>
          <w:tcPr>
            <w:tcW w:w="6664" w:type="dxa"/>
          </w:tcPr>
          <w:p w14:paraId="5EBA81F2" w14:textId="0026B296"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29.1 a household ceases to be eligible for RGI</w:t>
            </w:r>
            <w:r w:rsidR="00A96244" w:rsidRPr="00D110BC">
              <w:rPr>
                <w:rFonts w:ascii="Arial" w:hAnsi="Arial" w:cs="Arial"/>
                <w:sz w:val="24"/>
                <w:szCs w:val="24"/>
              </w:rPr>
              <w:t xml:space="preserve"> assistance</w:t>
            </w:r>
            <w:r w:rsidRPr="00D110BC">
              <w:rPr>
                <w:rFonts w:ascii="Arial" w:hAnsi="Arial" w:cs="Arial"/>
                <w:sz w:val="24"/>
                <w:szCs w:val="24"/>
              </w:rPr>
              <w:t xml:space="preserve"> if a member of the household whose income is to be included in the calculation of the RGI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251458B9" w:rsidR="004C4F18" w:rsidRPr="00FC4FCA"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lastRenderedPageBreak/>
              <w:t xml:space="preserve">State the name(s) of the household member(s) whose </w:t>
            </w:r>
            <w:r w:rsidR="004D08A8">
              <w:rPr>
                <w:rFonts w:ascii="Arial" w:hAnsi="Arial" w:cs="Arial"/>
                <w:sz w:val="24"/>
                <w:szCs w:val="24"/>
                <w:highlight w:val="yellow"/>
              </w:rPr>
              <w:t xml:space="preserve">Notice of Assessment </w:t>
            </w:r>
            <w:r w:rsidRPr="00D110BC">
              <w:rPr>
                <w:rFonts w:ascii="Arial" w:hAnsi="Arial" w:cs="Arial"/>
                <w:sz w:val="24"/>
                <w:szCs w:val="24"/>
                <w:highlight w:val="yellow"/>
              </w:rPr>
              <w:t xml:space="preserve">is missing and </w:t>
            </w:r>
            <w:r w:rsidR="004D08A8" w:rsidRPr="00FC4FCA">
              <w:rPr>
                <w:rFonts w:ascii="Arial" w:hAnsi="Arial" w:cs="Arial"/>
                <w:b/>
                <w:bCs/>
                <w:sz w:val="24"/>
                <w:szCs w:val="24"/>
                <w:highlight w:val="yellow"/>
              </w:rPr>
              <w:t>the</w:t>
            </w:r>
            <w:r w:rsidR="00FC4FCA">
              <w:rPr>
                <w:rFonts w:ascii="Arial" w:hAnsi="Arial" w:cs="Arial"/>
                <w:b/>
                <w:bCs/>
                <w:sz w:val="24"/>
                <w:szCs w:val="24"/>
                <w:highlight w:val="yellow"/>
              </w:rPr>
              <w:t xml:space="preserve"> taxation year of the missing</w:t>
            </w:r>
            <w:r w:rsidR="004D08A8" w:rsidRPr="00FC4FCA">
              <w:rPr>
                <w:rFonts w:ascii="Arial" w:hAnsi="Arial" w:cs="Arial"/>
                <w:b/>
                <w:bCs/>
                <w:sz w:val="24"/>
                <w:szCs w:val="24"/>
                <w:highlight w:val="yellow"/>
              </w:rPr>
              <w:t xml:space="preserve"> </w:t>
            </w:r>
            <w:r w:rsidR="00FC4FCA">
              <w:rPr>
                <w:rFonts w:ascii="Arial" w:hAnsi="Arial" w:cs="Arial"/>
                <w:b/>
                <w:bCs/>
                <w:sz w:val="24"/>
                <w:szCs w:val="24"/>
                <w:highlight w:val="yellow"/>
              </w:rPr>
              <w:t>Notice of Assessment</w:t>
            </w:r>
            <w:r w:rsidRPr="00FC4FCA">
              <w:rPr>
                <w:rFonts w:ascii="Arial" w:hAnsi="Arial" w:cs="Arial"/>
                <w:sz w:val="24"/>
                <w:szCs w:val="24"/>
                <w:highlight w:val="yellow"/>
              </w:rPr>
              <w:t>.</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r w:rsidRPr="00D110BC">
              <w:rPr>
                <w:rFonts w:ascii="Arial" w:hAnsi="Arial" w:cs="Arial"/>
                <w:sz w:val="24"/>
                <w:szCs w:val="24"/>
              </w:rPr>
              <w:t xml:space="preserve">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EE66C4">
        <w:trPr>
          <w:jc w:val="center"/>
        </w:trPr>
        <w:tc>
          <w:tcPr>
            <w:tcW w:w="3681" w:type="dxa"/>
          </w:tcPr>
          <w:p w14:paraId="618695FF"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 xml:space="preserve">Paid RGI rent equal to market rent for 24 </w:t>
            </w:r>
            <w:proofErr w:type="gramStart"/>
            <w:r w:rsidRPr="00D110BC">
              <w:rPr>
                <w:rFonts w:ascii="Arial" w:hAnsi="Arial" w:cs="Arial"/>
                <w:b/>
                <w:sz w:val="24"/>
                <w:szCs w:val="24"/>
              </w:rPr>
              <w:t>months</w:t>
            </w:r>
            <w:proofErr w:type="gramEnd"/>
          </w:p>
          <w:p w14:paraId="033543FD" w14:textId="77777777" w:rsidR="00457B9C" w:rsidRPr="00D110BC" w:rsidRDefault="00457B9C" w:rsidP="00457B9C">
            <w:pPr>
              <w:spacing w:after="0"/>
              <w:rPr>
                <w:rFonts w:ascii="Arial" w:hAnsi="Arial" w:cs="Arial"/>
                <w:b/>
                <w:sz w:val="24"/>
                <w:szCs w:val="24"/>
              </w:rPr>
            </w:pPr>
          </w:p>
        </w:tc>
        <w:tc>
          <w:tcPr>
            <w:tcW w:w="6664" w:type="dxa"/>
          </w:tcPr>
          <w:p w14:paraId="2D7DE70D" w14:textId="7738E50A"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 xml:space="preserve">household that has been receiving RGI assistance </w:t>
            </w:r>
            <w:bookmarkStart w:id="4" w:name="_Hlk145016027"/>
            <w:r w:rsidRPr="00D110BC">
              <w:rPr>
                <w:rFonts w:ascii="Arial" w:hAnsi="Arial" w:cs="Arial"/>
                <w:sz w:val="24"/>
                <w:szCs w:val="24"/>
              </w:rPr>
              <w:t>ceases to be eligible for such assistance if</w:t>
            </w:r>
            <w:r w:rsidR="00123766" w:rsidRPr="00D110BC">
              <w:rPr>
                <w:rFonts w:ascii="Arial" w:hAnsi="Arial" w:cs="Arial"/>
                <w:sz w:val="24"/>
                <w:szCs w:val="24"/>
              </w:rPr>
              <w:t xml:space="preserve"> </w:t>
            </w:r>
            <w:r w:rsidR="00762725">
              <w:rPr>
                <w:rFonts w:ascii="Arial" w:hAnsi="Arial" w:cs="Arial"/>
                <w:sz w:val="24"/>
                <w:szCs w:val="24"/>
              </w:rPr>
              <w:t>their household income has increased and</w:t>
            </w:r>
            <w:r w:rsidR="00831C79">
              <w:rPr>
                <w:rFonts w:ascii="Arial" w:hAnsi="Arial" w:cs="Arial"/>
                <w:sz w:val="24"/>
                <w:szCs w:val="24"/>
              </w:rPr>
              <w:t>,</w:t>
            </w:r>
            <w:r w:rsidR="00762725">
              <w:rPr>
                <w:rFonts w:ascii="Arial" w:hAnsi="Arial" w:cs="Arial"/>
                <w:sz w:val="24"/>
                <w:szCs w:val="24"/>
              </w:rPr>
              <w:t xml:space="preserve"> as a result they </w:t>
            </w:r>
            <w:r w:rsidR="00123766" w:rsidRPr="00D110BC">
              <w:rPr>
                <w:rFonts w:ascii="Arial" w:hAnsi="Arial" w:cs="Arial"/>
                <w:sz w:val="24"/>
                <w:szCs w:val="24"/>
              </w:rPr>
              <w:t>paid RGI rent that is equal to market rent</w:t>
            </w:r>
            <w:r w:rsidR="00762725">
              <w:rPr>
                <w:rFonts w:ascii="Arial" w:hAnsi="Arial" w:cs="Arial"/>
                <w:sz w:val="24"/>
                <w:szCs w:val="24"/>
              </w:rPr>
              <w:t xml:space="preserve"> </w:t>
            </w:r>
            <w:r w:rsidR="00762725" w:rsidRPr="00D110BC">
              <w:rPr>
                <w:rFonts w:ascii="Arial" w:hAnsi="Arial" w:cs="Arial"/>
                <w:sz w:val="24"/>
                <w:szCs w:val="24"/>
              </w:rPr>
              <w:t xml:space="preserve">for a period </w:t>
            </w:r>
            <w:r w:rsidR="00762725" w:rsidRPr="00831C79">
              <w:rPr>
                <w:rFonts w:ascii="Arial" w:hAnsi="Arial" w:cs="Arial"/>
                <w:sz w:val="24"/>
                <w:szCs w:val="24"/>
              </w:rPr>
              <w:t>of 24 consecutive</w:t>
            </w:r>
            <w:r w:rsidR="00762725" w:rsidRPr="00D110BC">
              <w:rPr>
                <w:rFonts w:ascii="Arial" w:hAnsi="Arial" w:cs="Arial"/>
                <w:sz w:val="24"/>
                <w:szCs w:val="24"/>
              </w:rPr>
              <w:t xml:space="preserve"> months</w:t>
            </w:r>
            <w:r w:rsidR="00123766" w:rsidRPr="00D110BC">
              <w:rPr>
                <w:rFonts w:ascii="Arial" w:hAnsi="Arial" w:cs="Arial"/>
                <w:sz w:val="24"/>
                <w:szCs w:val="24"/>
              </w:rPr>
              <w:t>.</w:t>
            </w:r>
            <w:r w:rsidR="00517C59" w:rsidRPr="00D110BC">
              <w:rPr>
                <w:rFonts w:ascii="Arial" w:hAnsi="Arial" w:cs="Arial"/>
                <w:sz w:val="24"/>
                <w:szCs w:val="24"/>
              </w:rPr>
              <w:t xml:space="preserve"> </w:t>
            </w:r>
            <w:bookmarkEnd w:id="4"/>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63E98AA4"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 xml:space="preserve">State the date on which the household’s income was high enough that they began paying RGI rent equal to Market Rent. State the date that a warning letter was sent to the household advising them that they </w:t>
            </w:r>
            <w:r w:rsidRPr="004A23BA">
              <w:rPr>
                <w:rFonts w:ascii="Arial" w:eastAsia="Times New Roman" w:hAnsi="Arial" w:cs="Arial"/>
                <w:sz w:val="24"/>
                <w:szCs w:val="24"/>
                <w:highlight w:val="yellow"/>
              </w:rPr>
              <w:t>would soon lose their RGI because their income was high.</w:t>
            </w:r>
            <w:r w:rsidR="004A23BA" w:rsidRPr="00EE66C4">
              <w:rPr>
                <w:rFonts w:ascii="Arial" w:eastAsia="Times New Roman" w:hAnsi="Arial" w:cs="Arial"/>
                <w:sz w:val="24"/>
                <w:szCs w:val="24"/>
                <w:highlight w:val="yellow"/>
              </w:rPr>
              <w:t xml:space="preserve"> Where applicable, state the date when household reported a decrease in income and the reason why it did not meet the in-year review criteria for the </w:t>
            </w:r>
            <w:r w:rsidR="009A5970">
              <w:rPr>
                <w:rFonts w:ascii="Arial" w:eastAsia="Times New Roman" w:hAnsi="Arial" w:cs="Arial"/>
                <w:sz w:val="24"/>
                <w:szCs w:val="24"/>
                <w:highlight w:val="yellow"/>
              </w:rPr>
              <w:t xml:space="preserve">RGI </w:t>
            </w:r>
            <w:r w:rsidR="004A23BA" w:rsidRPr="00EE66C4">
              <w:rPr>
                <w:rFonts w:ascii="Arial" w:eastAsia="Times New Roman" w:hAnsi="Arial" w:cs="Arial"/>
                <w:sz w:val="24"/>
                <w:szCs w:val="24"/>
                <w:highlight w:val="yellow"/>
              </w:rPr>
              <w:t>rent to be recalculated.</w:t>
            </w:r>
            <w:r w:rsidR="004A23BA">
              <w:rPr>
                <w:rFonts w:ascii="Arial" w:eastAsia="Times New Roman" w:hAnsi="Arial" w:cs="Arial"/>
                <w:sz w:val="24"/>
                <w:szCs w:val="24"/>
              </w:rPr>
              <w:t xml:space="preserve"> </w:t>
            </w:r>
            <w:r w:rsidRPr="00D110BC">
              <w:rPr>
                <w:rFonts w:ascii="Arial" w:eastAsia="Times New Roman" w:hAnsi="Arial" w:cs="Arial"/>
                <w:sz w:val="24"/>
                <w:szCs w:val="24"/>
              </w:rPr>
              <w:t xml:space="preserve">  </w:t>
            </w:r>
          </w:p>
        </w:tc>
      </w:tr>
      <w:tr w:rsidR="00D110BC" w:rsidRPr="00D110BC" w14:paraId="7ADC80FD" w14:textId="77777777" w:rsidTr="00EE66C4">
        <w:trPr>
          <w:jc w:val="center"/>
        </w:trPr>
        <w:tc>
          <w:tcPr>
            <w:tcW w:w="3681" w:type="dxa"/>
          </w:tcPr>
          <w:p w14:paraId="2D9400B4" w14:textId="77777777" w:rsidR="00457B9C" w:rsidRPr="00D110BC" w:rsidRDefault="00457B9C" w:rsidP="00457B9C">
            <w:pPr>
              <w:rPr>
                <w:rFonts w:ascii="Arial" w:hAnsi="Arial" w:cs="Arial"/>
                <w:b/>
                <w:sz w:val="24"/>
                <w:szCs w:val="24"/>
              </w:rPr>
            </w:pPr>
            <w:r w:rsidRPr="00D110BC">
              <w:rPr>
                <w:rFonts w:ascii="Arial" w:hAnsi="Arial" w:cs="Arial"/>
                <w:b/>
                <w:sz w:val="24"/>
                <w:szCs w:val="24"/>
              </w:rPr>
              <w:t xml:space="preserve">Did not try to obtain </w:t>
            </w:r>
            <w:proofErr w:type="gramStart"/>
            <w:r w:rsidRPr="00D110BC">
              <w:rPr>
                <w:rFonts w:ascii="Arial" w:hAnsi="Arial" w:cs="Arial"/>
                <w:b/>
                <w:sz w:val="24"/>
                <w:szCs w:val="24"/>
              </w:rPr>
              <w:t>income</w:t>
            </w:r>
            <w:proofErr w:type="gramEnd"/>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664" w:type="dxa"/>
          </w:tcPr>
          <w:p w14:paraId="1990FCCE" w14:textId="4A970F5C"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31, </w:t>
            </w:r>
            <w:r w:rsidR="00123766" w:rsidRPr="00D110BC">
              <w:rPr>
                <w:rFonts w:ascii="Arial" w:hAnsi="Arial" w:cs="Arial"/>
                <w:sz w:val="24"/>
                <w:szCs w:val="24"/>
              </w:rPr>
              <w:t xml:space="preserve">RGI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 xml:space="preserve">The failure to pursue income is grounds to take away the RGI </w:t>
            </w:r>
            <w:r w:rsidR="007D461D">
              <w:rPr>
                <w:rFonts w:ascii="Arial" w:hAnsi="Arial" w:cs="Arial"/>
                <w:sz w:val="24"/>
                <w:szCs w:val="24"/>
              </w:rPr>
              <w:t>assistance</w:t>
            </w:r>
            <w:r w:rsidR="00236F77" w:rsidRPr="00D110BC">
              <w:rPr>
                <w:rFonts w:ascii="Arial" w:hAnsi="Arial" w:cs="Arial"/>
                <w:sz w:val="24"/>
                <w:szCs w:val="24"/>
              </w:rPr>
              <w:t>.</w:t>
            </w:r>
          </w:p>
          <w:p w14:paraId="7CC9A207" w14:textId="77777777" w:rsidR="00236F77" w:rsidRPr="00D110BC" w:rsidRDefault="00236F77" w:rsidP="00236F77">
            <w:pPr>
              <w:spacing w:after="0"/>
              <w:rPr>
                <w:rFonts w:ascii="Arial" w:hAnsi="Arial" w:cs="Arial"/>
                <w:sz w:val="24"/>
                <w:szCs w:val="24"/>
              </w:rPr>
            </w:pPr>
          </w:p>
          <w:p w14:paraId="6FAF22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State the income type that the household may be entitled to, when the RGI Administrator notified the household in writing to apply for income, the reporting deadline given to the 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lastRenderedPageBreak/>
              <w:t xml:space="preserve">your household applied for </w:t>
            </w:r>
            <w:proofErr w:type="gramStart"/>
            <w:r w:rsidRPr="00D110BC">
              <w:rPr>
                <w:rFonts w:ascii="Arial" w:hAnsi="Arial" w:cs="Arial"/>
                <w:sz w:val="24"/>
                <w:szCs w:val="24"/>
              </w:rPr>
              <w:t>income</w:t>
            </w:r>
            <w:proofErr w:type="gramEnd"/>
            <w:r w:rsidRPr="00D110BC">
              <w:rPr>
                <w:rFonts w:ascii="Arial" w:hAnsi="Arial" w:cs="Arial"/>
                <w:sz w:val="24"/>
                <w:szCs w:val="24"/>
              </w:rPr>
              <w:t xml:space="preserv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“Effective Date for Increase to Market Rent,” this decision will stand and be final.</w:t>
            </w:r>
          </w:p>
        </w:tc>
      </w:tr>
      <w:tr w:rsidR="00D110BC" w:rsidRPr="00D110BC" w14:paraId="4445B838" w14:textId="77777777" w:rsidTr="00EE66C4">
        <w:trPr>
          <w:jc w:val="center"/>
        </w:trPr>
        <w:tc>
          <w:tcPr>
            <w:tcW w:w="3681" w:type="dxa"/>
          </w:tcPr>
          <w:p w14:paraId="784D519C" w14:textId="6A3F2401" w:rsidR="00457B9C" w:rsidRPr="00D110BC" w:rsidRDefault="00457B9C" w:rsidP="00457B9C">
            <w:pPr>
              <w:rPr>
                <w:rFonts w:ascii="Arial" w:hAnsi="Arial" w:cs="Arial"/>
                <w:b/>
                <w:sz w:val="24"/>
                <w:szCs w:val="24"/>
              </w:rPr>
            </w:pPr>
            <w:r w:rsidRPr="00D110BC">
              <w:rPr>
                <w:rFonts w:ascii="Arial" w:hAnsi="Arial" w:cs="Arial"/>
                <w:b/>
                <w:sz w:val="24"/>
                <w:szCs w:val="24"/>
              </w:rPr>
              <w:lastRenderedPageBreak/>
              <w:t xml:space="preserve">Did not divest leased or owned residential property that is suitable for year-round </w:t>
            </w:r>
            <w:proofErr w:type="gramStart"/>
            <w:r w:rsidRPr="00D110BC">
              <w:rPr>
                <w:rFonts w:ascii="Arial" w:hAnsi="Arial" w:cs="Arial"/>
                <w:b/>
                <w:sz w:val="24"/>
                <w:szCs w:val="24"/>
              </w:rPr>
              <w:t>use</w:t>
            </w:r>
            <w:proofErr w:type="gramEnd"/>
          </w:p>
          <w:p w14:paraId="4940B67F" w14:textId="77777777" w:rsidR="00457B9C" w:rsidRPr="00D110BC" w:rsidRDefault="00457B9C" w:rsidP="00457B9C">
            <w:pPr>
              <w:spacing w:after="0"/>
              <w:rPr>
                <w:rFonts w:ascii="Arial" w:hAnsi="Arial" w:cs="Arial"/>
                <w:b/>
                <w:sz w:val="24"/>
                <w:szCs w:val="24"/>
              </w:rPr>
            </w:pPr>
          </w:p>
        </w:tc>
        <w:tc>
          <w:tcPr>
            <w:tcW w:w="6664" w:type="dxa"/>
          </w:tcPr>
          <w:p w14:paraId="52A60478" w14:textId="37DAA2FB"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00FC4FCA">
              <w:rPr>
                <w:rFonts w:ascii="Arial" w:eastAsia="Times New Roman" w:hAnsi="Arial" w:cs="Arial"/>
                <w:i/>
                <w:sz w:val="24"/>
                <w:szCs w:val="24"/>
                <w:lang w:bidi="ar-SA"/>
              </w:rPr>
              <w:t xml:space="preserve">, 2011, </w:t>
            </w:r>
            <w:r w:rsidRPr="00D110BC">
              <w:rPr>
                <w:rFonts w:ascii="Arial" w:eastAsia="Times New Roman" w:hAnsi="Arial" w:cs="Arial"/>
                <w:sz w:val="24"/>
                <w:szCs w:val="24"/>
                <w:lang w:bidi="ar-SA"/>
              </w:rPr>
              <w:t xml:space="preserve">Regulation 367/11 section 32 RGI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you have a legal interest or beneficial interest in the property (</w:t>
            </w:r>
            <w:proofErr w:type="gramStart"/>
            <w:r w:rsidRPr="00D110BC">
              <w:rPr>
                <w:rFonts w:ascii="Arial" w:eastAsia="Times New Roman" w:hAnsi="Arial" w:cs="Arial"/>
                <w:sz w:val="24"/>
                <w:szCs w:val="24"/>
                <w:lang w:bidi="ar-SA"/>
              </w:rPr>
              <w:t>e.g.</w:t>
            </w:r>
            <w:proofErr w:type="gramEnd"/>
            <w:r w:rsidRPr="00D110BC">
              <w:rPr>
                <w:rFonts w:ascii="Arial" w:eastAsia="Times New Roman" w:hAnsi="Arial" w:cs="Arial"/>
                <w:sz w:val="24"/>
                <w:szCs w:val="24"/>
                <w:lang w:bidi="ar-SA"/>
              </w:rPr>
              <w:t xml:space="preserve">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180 days of the first day of the month in which the household began receiving </w:t>
            </w:r>
            <w:proofErr w:type="gramStart"/>
            <w:r w:rsidRPr="00D110BC">
              <w:rPr>
                <w:rFonts w:ascii="Arial" w:eastAsia="Times New Roman" w:hAnsi="Arial" w:cs="Arial"/>
                <w:sz w:val="24"/>
                <w:szCs w:val="24"/>
                <w:lang w:bidi="ar-SA"/>
              </w:rPr>
              <w:t>RGI;</w:t>
            </w:r>
            <w:proofErr w:type="gramEnd"/>
            <w:r w:rsidRPr="00D110BC">
              <w:rPr>
                <w:rFonts w:ascii="Arial" w:eastAsia="Times New Roman" w:hAnsi="Arial" w:cs="Arial"/>
                <w:sz w:val="24"/>
                <w:szCs w:val="24"/>
                <w:lang w:bidi="ar-SA"/>
              </w:rPr>
              <w:t xml:space="preserve"> or</w:t>
            </w:r>
          </w:p>
          <w:p w14:paraId="721B8C85"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If the household was already in receipt of RGI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6BB66DA3"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RGI </w:t>
            </w:r>
            <w:r w:rsidR="007D461D">
              <w:rPr>
                <w:rFonts w:ascii="Arial" w:eastAsia="Times New Roman" w:hAnsi="Arial" w:cs="Arial"/>
                <w:sz w:val="24"/>
                <w:szCs w:val="24"/>
                <w:lang w:bidi="ar-SA"/>
              </w:rPr>
              <w:t>assistance</w:t>
            </w:r>
            <w:r w:rsidRPr="00D110BC">
              <w:rPr>
                <w:rFonts w:ascii="Arial" w:eastAsia="Times New Roman" w:hAnsi="Arial" w:cs="Arial"/>
                <w:sz w:val="24"/>
                <w:szCs w:val="24"/>
                <w:lang w:bidi="ar-SA"/>
              </w:rPr>
              <w:t>.</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3697C112"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RGI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77777777"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Contrary to the RGI 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t>
            </w:r>
            <w:proofErr w:type="gramStart"/>
            <w:r w:rsidRPr="00D110BC">
              <w:rPr>
                <w:rFonts w:ascii="Arial" w:eastAsia="Times New Roman" w:hAnsi="Arial" w:cs="Arial"/>
                <w:sz w:val="24"/>
                <w:szCs w:val="24"/>
                <w:highlight w:val="yellow"/>
                <w:lang w:bidi="ar-SA"/>
              </w:rPr>
              <w:t>whether or not</w:t>
            </w:r>
            <w:proofErr w:type="gramEnd"/>
            <w:r w:rsidRPr="00D110BC">
              <w:rPr>
                <w:rFonts w:ascii="Arial" w:eastAsia="Times New Roman" w:hAnsi="Arial" w:cs="Arial"/>
                <w:sz w:val="24"/>
                <w:szCs w:val="24"/>
                <w:highlight w:val="yellow"/>
                <w:lang w:bidi="ar-SA"/>
              </w:rPr>
              <w:t xml:space="preserve">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If the household informed the RGI Administrator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date the household acquired the </w:t>
            </w:r>
            <w:proofErr w:type="gramStart"/>
            <w:r w:rsidRPr="00D110BC">
              <w:rPr>
                <w:rFonts w:ascii="Arial" w:eastAsia="Times New Roman" w:hAnsi="Arial" w:cs="Arial"/>
                <w:sz w:val="24"/>
                <w:szCs w:val="24"/>
                <w:highlight w:val="yellow"/>
                <w:lang w:bidi="ar-SA"/>
              </w:rPr>
              <w:t>property</w:t>
            </w:r>
            <w:proofErr w:type="gramEnd"/>
          </w:p>
          <w:p w14:paraId="3858DC3B"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date on which the RGI Administrator first notified the household about the requirement to </w:t>
            </w:r>
            <w:proofErr w:type="gramStart"/>
            <w:r w:rsidRPr="00D110BC">
              <w:rPr>
                <w:rFonts w:ascii="Arial" w:eastAsia="Times New Roman" w:hAnsi="Arial" w:cs="Arial"/>
                <w:sz w:val="24"/>
                <w:szCs w:val="24"/>
                <w:highlight w:val="yellow"/>
                <w:lang w:bidi="ar-SA"/>
              </w:rPr>
              <w:t>divest</w:t>
            </w:r>
            <w:proofErr w:type="gramEnd"/>
          </w:p>
          <w:p w14:paraId="44059FBF"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Administrator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EE66C4">
        <w:trPr>
          <w:jc w:val="center"/>
        </w:trPr>
        <w:tc>
          <w:tcPr>
            <w:tcW w:w="3681" w:type="dxa"/>
          </w:tcPr>
          <w:p w14:paraId="41B90C11" w14:textId="10D0D9B6" w:rsidR="00457B9C" w:rsidRPr="00D110BC" w:rsidRDefault="00133651" w:rsidP="00254005">
            <w:pPr>
              <w:spacing w:after="0"/>
              <w:rPr>
                <w:rFonts w:ascii="Arial" w:hAnsi="Arial" w:cs="Arial"/>
                <w:b/>
                <w:sz w:val="24"/>
                <w:szCs w:val="24"/>
              </w:rPr>
            </w:pPr>
            <w:r>
              <w:rPr>
                <w:rFonts w:ascii="Arial" w:hAnsi="Arial" w:cs="Arial"/>
                <w:b/>
                <w:sz w:val="24"/>
                <w:szCs w:val="24"/>
              </w:rPr>
              <w:lastRenderedPageBreak/>
              <w:t xml:space="preserve">Alternate form of financial assistance related to </w:t>
            </w:r>
            <w:proofErr w:type="gramStart"/>
            <w:r>
              <w:rPr>
                <w:rFonts w:ascii="Arial" w:hAnsi="Arial" w:cs="Arial"/>
                <w:b/>
                <w:sz w:val="24"/>
                <w:szCs w:val="24"/>
              </w:rPr>
              <w:t>housing</w:t>
            </w:r>
            <w:proofErr w:type="gramEnd"/>
          </w:p>
          <w:p w14:paraId="7310CC34" w14:textId="77777777" w:rsidR="00457B9C" w:rsidRPr="00D110BC" w:rsidRDefault="00457B9C" w:rsidP="00927943">
            <w:pPr>
              <w:spacing w:after="0"/>
              <w:rPr>
                <w:rFonts w:ascii="Arial" w:hAnsi="Arial" w:cs="Arial"/>
                <w:b/>
                <w:sz w:val="24"/>
                <w:szCs w:val="24"/>
              </w:rPr>
            </w:pPr>
          </w:p>
        </w:tc>
        <w:tc>
          <w:tcPr>
            <w:tcW w:w="6664" w:type="dxa"/>
          </w:tcPr>
          <w:p w14:paraId="7B2A0944" w14:textId="6BB84E6E"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 xml:space="preserve">Regulation 367/11 section 32.1, an RGI household ceases to be eligible for RGI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EE66C4">
        <w:trPr>
          <w:jc w:val="center"/>
        </w:trPr>
        <w:tc>
          <w:tcPr>
            <w:tcW w:w="3681" w:type="dxa"/>
          </w:tcPr>
          <w:p w14:paraId="53716C7E" w14:textId="651C0EA2" w:rsidR="00457B9C" w:rsidRPr="00D110BC" w:rsidRDefault="00457B9C" w:rsidP="00CC5D9E">
            <w:pPr>
              <w:spacing w:after="0"/>
              <w:rPr>
                <w:rFonts w:ascii="Arial" w:hAnsi="Arial" w:cs="Arial"/>
                <w:b/>
                <w:sz w:val="24"/>
                <w:szCs w:val="24"/>
              </w:rPr>
            </w:pPr>
            <w:r w:rsidRPr="00D110BC">
              <w:rPr>
                <w:rFonts w:ascii="Arial" w:hAnsi="Arial" w:cs="Arial"/>
                <w:b/>
                <w:sz w:val="24"/>
                <w:szCs w:val="24"/>
              </w:rPr>
              <w:t xml:space="preserve">Over-housed under Local Occupancy Standards/refused </w:t>
            </w:r>
            <w:proofErr w:type="gramStart"/>
            <w:r w:rsidRPr="00D110BC">
              <w:rPr>
                <w:rFonts w:ascii="Arial" w:hAnsi="Arial" w:cs="Arial"/>
                <w:b/>
                <w:sz w:val="24"/>
                <w:szCs w:val="24"/>
              </w:rPr>
              <w:t>offer</w:t>
            </w:r>
            <w:proofErr w:type="gramEnd"/>
          </w:p>
          <w:p w14:paraId="415BF0F2" w14:textId="77777777" w:rsidR="00457B9C" w:rsidRPr="00D110BC" w:rsidRDefault="00457B9C" w:rsidP="00927943">
            <w:pPr>
              <w:spacing w:after="0"/>
              <w:rPr>
                <w:rFonts w:ascii="Arial" w:hAnsi="Arial" w:cs="Arial"/>
                <w:b/>
                <w:sz w:val="24"/>
                <w:szCs w:val="24"/>
              </w:rPr>
            </w:pPr>
          </w:p>
        </w:tc>
        <w:tc>
          <w:tcPr>
            <w:tcW w:w="6664" w:type="dxa"/>
          </w:tcPr>
          <w:p w14:paraId="3B30DBD4" w14:textId="6EB170EA" w:rsidR="008F796B" w:rsidRPr="00D110BC" w:rsidRDefault="00CC5D9E" w:rsidP="00CC5D9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unit with more bedrooms than they are eligible for and have been issued an over-housed notice more than twelve (12) months ago, will lose eligibility for RGI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r w:rsidRPr="00D110BC">
              <w:rPr>
                <w:rFonts w:ascii="Arial" w:hAnsi="Arial" w:cs="Arial"/>
                <w:sz w:val="24"/>
                <w:szCs w:val="24"/>
              </w:rPr>
              <w:lastRenderedPageBreak/>
              <w:t>the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7A0A583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Administrator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box(es)</w:t>
            </w:r>
          </w:p>
          <w:p w14:paraId="7C931C0B" w14:textId="2347C5F7" w:rsidR="00D0136D" w:rsidRPr="00D110BC" w:rsidRDefault="00970D18"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w:t>
            </w:r>
            <w:proofErr w:type="gramStart"/>
            <w:r w:rsidR="00D0136D" w:rsidRPr="00D110BC">
              <w:rPr>
                <w:rFonts w:ascii="Arial" w:hAnsi="Arial" w:cs="Arial"/>
                <w:sz w:val="24"/>
                <w:szCs w:val="24"/>
              </w:rPr>
              <w:t>housing</w:t>
            </w:r>
            <w:proofErr w:type="gramEnd"/>
          </w:p>
          <w:p w14:paraId="3368706E" w14:textId="77777777" w:rsidR="003A13F0" w:rsidRPr="00D110BC" w:rsidRDefault="00970D18"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End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193D95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Refused one offer of suitable housing:  </w:t>
            </w:r>
            <w:r w:rsidRPr="00D110BC">
              <w:rPr>
                <w:rFonts w:ascii="Arial" w:hAnsi="Arial" w:cs="Arial"/>
                <w:sz w:val="24"/>
                <w:szCs w:val="24"/>
                <w:highlight w:val="yellow"/>
              </w:rPr>
              <w:br/>
              <w:t>Provide details about the date(s) suitable housing was offered, the address(es)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5005CDCC" w:rsidR="00D0136D" w:rsidRPr="00D110BC" w:rsidRDefault="008A16A7" w:rsidP="00D0136D">
            <w:pPr>
              <w:spacing w:after="0"/>
              <w:rPr>
                <w:rFonts w:ascii="Arial" w:hAnsi="Arial" w:cs="Arial"/>
                <w:sz w:val="24"/>
                <w:szCs w:val="24"/>
                <w:highlight w:val="yellow"/>
              </w:rPr>
            </w:pPr>
            <w:r>
              <w:rPr>
                <w:rFonts w:ascii="Arial" w:hAnsi="Arial" w:cs="Arial"/>
                <w:sz w:val="24"/>
                <w:szCs w:val="24"/>
                <w:highlight w:val="yellow"/>
              </w:rPr>
              <w:t>F</w:t>
            </w:r>
            <w:r w:rsidR="00D0136D" w:rsidRPr="00D110BC">
              <w:rPr>
                <w:rFonts w:ascii="Arial" w:hAnsi="Arial" w:cs="Arial"/>
                <w:sz w:val="24"/>
                <w:szCs w:val="24"/>
                <w:highlight w:val="yellow"/>
              </w:rPr>
              <w:t>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A842EC" w:rsidRPr="00D110BC" w14:paraId="776DF9D5" w14:textId="77777777" w:rsidTr="00EE66C4">
        <w:trPr>
          <w:jc w:val="center"/>
        </w:trPr>
        <w:tc>
          <w:tcPr>
            <w:tcW w:w="3681" w:type="dxa"/>
          </w:tcPr>
          <w:p w14:paraId="0F575E9A" w14:textId="3332D5A3" w:rsidR="00A842EC" w:rsidRPr="00D110BC" w:rsidRDefault="00573521" w:rsidP="00CC5D9E">
            <w:pPr>
              <w:spacing w:after="0"/>
              <w:rPr>
                <w:rFonts w:ascii="Arial" w:hAnsi="Arial" w:cs="Arial"/>
                <w:b/>
                <w:sz w:val="24"/>
                <w:szCs w:val="24"/>
              </w:rPr>
            </w:pPr>
            <w:r>
              <w:rPr>
                <w:rFonts w:ascii="Arial" w:hAnsi="Arial" w:cs="Arial"/>
                <w:b/>
                <w:sz w:val="24"/>
                <w:szCs w:val="24"/>
              </w:rPr>
              <w:lastRenderedPageBreak/>
              <w:t>Household total asset value</w:t>
            </w:r>
            <w:r w:rsidR="00A842EC">
              <w:rPr>
                <w:rFonts w:ascii="Arial" w:hAnsi="Arial" w:cs="Arial"/>
                <w:b/>
                <w:sz w:val="24"/>
                <w:szCs w:val="24"/>
              </w:rPr>
              <w:t xml:space="preserve"> exceed</w:t>
            </w:r>
            <w:r w:rsidR="006D1B64">
              <w:rPr>
                <w:rFonts w:ascii="Arial" w:hAnsi="Arial" w:cs="Arial"/>
                <w:b/>
                <w:sz w:val="24"/>
                <w:szCs w:val="24"/>
              </w:rPr>
              <w:t>s</w:t>
            </w:r>
            <w:r w:rsidR="00A842EC">
              <w:rPr>
                <w:rFonts w:ascii="Arial" w:hAnsi="Arial" w:cs="Arial"/>
                <w:b/>
                <w:sz w:val="24"/>
                <w:szCs w:val="24"/>
              </w:rPr>
              <w:t xml:space="preserve"> the asset limit</w:t>
            </w:r>
          </w:p>
        </w:tc>
        <w:tc>
          <w:tcPr>
            <w:tcW w:w="6664" w:type="dxa"/>
          </w:tcPr>
          <w:p w14:paraId="16081D5C" w14:textId="7D54B959" w:rsidR="00E10695" w:rsidRDefault="00A842EC" w:rsidP="00A842EC">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w:t>
            </w:r>
            <w:r>
              <w:rPr>
                <w:rFonts w:ascii="Arial" w:hAnsi="Arial" w:cs="Arial"/>
                <w:sz w:val="24"/>
                <w:szCs w:val="24"/>
              </w:rPr>
              <w:t>2.5</w:t>
            </w:r>
            <w:r w:rsidRPr="00D110BC">
              <w:rPr>
                <w:rFonts w:ascii="Arial" w:hAnsi="Arial" w:cs="Arial"/>
                <w:sz w:val="24"/>
                <w:szCs w:val="24"/>
              </w:rPr>
              <w:t xml:space="preserve"> and the City of Toronto’s RGI Administration Manual, </w:t>
            </w:r>
            <w:r w:rsidR="008A16A7">
              <w:rPr>
                <w:rFonts w:ascii="Arial" w:hAnsi="Arial" w:cs="Arial"/>
                <w:sz w:val="24"/>
                <w:szCs w:val="24"/>
              </w:rPr>
              <w:t xml:space="preserve">a </w:t>
            </w:r>
            <w:r w:rsidRPr="00D110BC">
              <w:rPr>
                <w:rFonts w:ascii="Arial" w:hAnsi="Arial" w:cs="Arial"/>
                <w:sz w:val="24"/>
                <w:szCs w:val="24"/>
              </w:rPr>
              <w:t>household</w:t>
            </w:r>
            <w:r w:rsidR="008A16A7">
              <w:rPr>
                <w:rFonts w:ascii="Arial" w:hAnsi="Arial" w:cs="Arial"/>
                <w:sz w:val="24"/>
                <w:szCs w:val="24"/>
              </w:rPr>
              <w:t xml:space="preserve"> ceases to be</w:t>
            </w:r>
            <w:r w:rsidRPr="00D110BC">
              <w:rPr>
                <w:rFonts w:ascii="Arial" w:hAnsi="Arial" w:cs="Arial"/>
                <w:sz w:val="24"/>
                <w:szCs w:val="24"/>
              </w:rPr>
              <w:t xml:space="preserve"> eligible for RGI if the </w:t>
            </w:r>
            <w:r w:rsidR="005E3ACD">
              <w:rPr>
                <w:rFonts w:ascii="Arial" w:hAnsi="Arial" w:cs="Arial"/>
                <w:sz w:val="24"/>
                <w:szCs w:val="24"/>
              </w:rPr>
              <w:t>household</w:t>
            </w:r>
            <w:r w:rsidR="00573521">
              <w:rPr>
                <w:rFonts w:ascii="Arial" w:hAnsi="Arial" w:cs="Arial"/>
                <w:sz w:val="24"/>
                <w:szCs w:val="24"/>
              </w:rPr>
              <w:t xml:space="preserve"> total asset value</w:t>
            </w:r>
            <w:r w:rsidR="006D1B64">
              <w:rPr>
                <w:rFonts w:ascii="Arial" w:hAnsi="Arial" w:cs="Arial"/>
                <w:sz w:val="24"/>
                <w:szCs w:val="24"/>
              </w:rPr>
              <w:t xml:space="preserve"> exceed</w:t>
            </w:r>
            <w:r w:rsidR="00B33EA6">
              <w:rPr>
                <w:rFonts w:ascii="Arial" w:hAnsi="Arial" w:cs="Arial"/>
                <w:sz w:val="24"/>
                <w:szCs w:val="24"/>
              </w:rPr>
              <w:t>s</w:t>
            </w:r>
            <w:r w:rsidR="006D1B64">
              <w:rPr>
                <w:rFonts w:ascii="Arial" w:hAnsi="Arial" w:cs="Arial"/>
                <w:sz w:val="24"/>
                <w:szCs w:val="24"/>
              </w:rPr>
              <w:t xml:space="preserve"> the </w:t>
            </w:r>
            <w:r w:rsidR="00573521">
              <w:rPr>
                <w:rFonts w:ascii="Arial" w:hAnsi="Arial" w:cs="Arial"/>
                <w:sz w:val="24"/>
                <w:szCs w:val="24"/>
              </w:rPr>
              <w:t>l</w:t>
            </w:r>
            <w:r w:rsidR="006D1B64">
              <w:rPr>
                <w:rFonts w:ascii="Arial" w:hAnsi="Arial" w:cs="Arial"/>
                <w:sz w:val="24"/>
                <w:szCs w:val="24"/>
              </w:rPr>
              <w:t>ocal asset limit.</w:t>
            </w:r>
          </w:p>
          <w:p w14:paraId="44C77BD8" w14:textId="408CC8D6" w:rsidR="001B10B8" w:rsidRDefault="001B10B8" w:rsidP="00A842EC">
            <w:pPr>
              <w:spacing w:after="0"/>
              <w:rPr>
                <w:rFonts w:ascii="Arial" w:hAnsi="Arial" w:cs="Arial"/>
                <w:sz w:val="24"/>
                <w:szCs w:val="24"/>
              </w:rPr>
            </w:pPr>
          </w:p>
          <w:p w14:paraId="740184E4" w14:textId="049C5AD1" w:rsidR="001B10B8" w:rsidRDefault="001B10B8" w:rsidP="00A842EC">
            <w:pPr>
              <w:spacing w:after="0"/>
              <w:rPr>
                <w:rFonts w:ascii="Arial" w:hAnsi="Arial" w:cs="Arial"/>
                <w:sz w:val="24"/>
                <w:szCs w:val="24"/>
              </w:rPr>
            </w:pPr>
            <w:r>
              <w:rPr>
                <w:rFonts w:ascii="Arial" w:hAnsi="Arial" w:cs="Arial"/>
                <w:sz w:val="24"/>
                <w:szCs w:val="24"/>
              </w:rPr>
              <w:t xml:space="preserve">Household total asset value is the total </w:t>
            </w:r>
            <w:r w:rsidR="00A17845">
              <w:rPr>
                <w:rFonts w:ascii="Arial" w:hAnsi="Arial" w:cs="Arial"/>
                <w:sz w:val="24"/>
                <w:szCs w:val="24"/>
              </w:rPr>
              <w:t xml:space="preserve">combined </w:t>
            </w:r>
            <w:r>
              <w:rPr>
                <w:rFonts w:ascii="Arial" w:hAnsi="Arial" w:cs="Arial"/>
                <w:sz w:val="24"/>
                <w:szCs w:val="24"/>
              </w:rPr>
              <w:t>value of assets</w:t>
            </w:r>
            <w:r w:rsidR="00A17845">
              <w:rPr>
                <w:rFonts w:ascii="Arial" w:hAnsi="Arial" w:cs="Arial"/>
                <w:sz w:val="24"/>
                <w:szCs w:val="24"/>
              </w:rPr>
              <w:t>, excluding any exempted assets,</w:t>
            </w:r>
            <w:r>
              <w:rPr>
                <w:rFonts w:ascii="Arial" w:hAnsi="Arial" w:cs="Arial"/>
                <w:sz w:val="24"/>
                <w:szCs w:val="24"/>
              </w:rPr>
              <w:t xml:space="preserve"> owned by all household members</w:t>
            </w:r>
            <w:r w:rsidR="007F7203">
              <w:rPr>
                <w:rFonts w:ascii="Arial" w:hAnsi="Arial" w:cs="Arial"/>
                <w:sz w:val="24"/>
                <w:szCs w:val="24"/>
              </w:rPr>
              <w:t xml:space="preserve"> who are 16 years of age </w:t>
            </w:r>
            <w:r w:rsidR="00842F5D">
              <w:rPr>
                <w:rFonts w:ascii="Arial" w:hAnsi="Arial" w:cs="Arial"/>
                <w:sz w:val="24"/>
                <w:szCs w:val="24"/>
              </w:rPr>
              <w:t>and</w:t>
            </w:r>
            <w:r w:rsidR="007F7203">
              <w:rPr>
                <w:rFonts w:ascii="Arial" w:hAnsi="Arial" w:cs="Arial"/>
                <w:sz w:val="24"/>
                <w:szCs w:val="24"/>
              </w:rPr>
              <w:t xml:space="preserve"> older</w:t>
            </w:r>
            <w:r w:rsidR="00842F5D">
              <w:rPr>
                <w:rFonts w:ascii="Arial" w:hAnsi="Arial" w:cs="Arial"/>
                <w:sz w:val="24"/>
                <w:szCs w:val="24"/>
              </w:rPr>
              <w:t>,</w:t>
            </w:r>
            <w:r w:rsidR="007F7203">
              <w:rPr>
                <w:rFonts w:ascii="Arial" w:hAnsi="Arial" w:cs="Arial"/>
                <w:sz w:val="24"/>
                <w:szCs w:val="24"/>
              </w:rPr>
              <w:t xml:space="preserve"> and </w:t>
            </w:r>
            <w:r w:rsidR="00FC4FCA">
              <w:rPr>
                <w:rFonts w:ascii="Arial" w:hAnsi="Arial" w:cs="Arial"/>
                <w:sz w:val="24"/>
                <w:szCs w:val="24"/>
              </w:rPr>
              <w:t xml:space="preserve">who </w:t>
            </w:r>
            <w:r w:rsidR="007F7203">
              <w:rPr>
                <w:rFonts w:ascii="Arial" w:hAnsi="Arial" w:cs="Arial"/>
                <w:sz w:val="24"/>
                <w:szCs w:val="24"/>
              </w:rPr>
              <w:t>are not receiving basic financial assistance through Ontario Works or income support through Ontario Disability Support Program</w:t>
            </w:r>
            <w:r>
              <w:rPr>
                <w:rFonts w:ascii="Arial" w:hAnsi="Arial" w:cs="Arial"/>
                <w:sz w:val="24"/>
                <w:szCs w:val="24"/>
              </w:rPr>
              <w:t xml:space="preserve">. This </w:t>
            </w:r>
            <w:r w:rsidR="00A17845">
              <w:rPr>
                <w:rFonts w:ascii="Arial" w:hAnsi="Arial" w:cs="Arial"/>
                <w:sz w:val="24"/>
                <w:szCs w:val="24"/>
              </w:rPr>
              <w:t>combined</w:t>
            </w:r>
            <w:r>
              <w:rPr>
                <w:rFonts w:ascii="Arial" w:hAnsi="Arial" w:cs="Arial"/>
                <w:sz w:val="24"/>
                <w:szCs w:val="24"/>
              </w:rPr>
              <w:t xml:space="preserve"> value must not exceed the asset limit for a household to remain eligible for RGI.</w:t>
            </w:r>
          </w:p>
          <w:p w14:paraId="50DF0A2C" w14:textId="77777777" w:rsidR="00E10695" w:rsidRDefault="00E10695" w:rsidP="00A842EC">
            <w:pPr>
              <w:spacing w:after="0"/>
              <w:rPr>
                <w:rFonts w:ascii="Arial" w:hAnsi="Arial" w:cs="Arial"/>
                <w:sz w:val="24"/>
                <w:szCs w:val="24"/>
              </w:rPr>
            </w:pPr>
          </w:p>
          <w:p w14:paraId="44CC5232" w14:textId="0FC5967A" w:rsidR="006D1B64" w:rsidRDefault="00B33EA6" w:rsidP="00A842EC">
            <w:pPr>
              <w:spacing w:after="0"/>
              <w:rPr>
                <w:rFonts w:ascii="Arial" w:hAnsi="Arial" w:cs="Arial"/>
                <w:sz w:val="24"/>
                <w:szCs w:val="24"/>
              </w:rPr>
            </w:pPr>
            <w:r>
              <w:rPr>
                <w:rFonts w:ascii="Arial" w:hAnsi="Arial" w:cs="Arial"/>
                <w:sz w:val="24"/>
                <w:szCs w:val="24"/>
              </w:rPr>
              <w:t xml:space="preserve">The </w:t>
            </w:r>
            <w:r w:rsidR="006D1B64">
              <w:rPr>
                <w:rFonts w:ascii="Arial" w:hAnsi="Arial" w:cs="Arial"/>
                <w:sz w:val="24"/>
                <w:szCs w:val="24"/>
              </w:rPr>
              <w:t xml:space="preserve">City of Toronto’s local asset </w:t>
            </w:r>
            <w:r w:rsidR="00E10695">
              <w:rPr>
                <w:rFonts w:ascii="Arial" w:hAnsi="Arial" w:cs="Arial"/>
                <w:sz w:val="24"/>
                <w:szCs w:val="24"/>
              </w:rPr>
              <w:t>li</w:t>
            </w:r>
            <w:r w:rsidR="006D1B64">
              <w:rPr>
                <w:rFonts w:ascii="Arial" w:hAnsi="Arial" w:cs="Arial"/>
                <w:sz w:val="24"/>
                <w:szCs w:val="24"/>
              </w:rPr>
              <w:t>mit for RGI households currently receiving RGI assistance is $150,000 per household</w:t>
            </w:r>
            <w:r w:rsidR="00E10695">
              <w:rPr>
                <w:rFonts w:ascii="Arial" w:hAnsi="Arial" w:cs="Arial"/>
                <w:sz w:val="24"/>
                <w:szCs w:val="24"/>
              </w:rPr>
              <w:t>.</w:t>
            </w:r>
          </w:p>
          <w:p w14:paraId="4E5E314D" w14:textId="77777777" w:rsidR="006D1B64" w:rsidRDefault="006D1B64" w:rsidP="00A842EC">
            <w:pPr>
              <w:spacing w:after="0"/>
              <w:rPr>
                <w:rFonts w:ascii="Arial" w:hAnsi="Arial" w:cs="Arial"/>
                <w:sz w:val="24"/>
                <w:szCs w:val="24"/>
              </w:rPr>
            </w:pPr>
          </w:p>
          <w:p w14:paraId="7E2FCCE7" w14:textId="3DFEFE80" w:rsidR="00A842EC" w:rsidRPr="00D110BC" w:rsidRDefault="00E10695" w:rsidP="00A842EC">
            <w:pPr>
              <w:spacing w:after="0"/>
              <w:rPr>
                <w:rFonts w:ascii="Arial" w:hAnsi="Arial" w:cs="Arial"/>
                <w:sz w:val="24"/>
                <w:szCs w:val="24"/>
              </w:rPr>
            </w:pPr>
            <w:r>
              <w:rPr>
                <w:rFonts w:ascii="Arial" w:hAnsi="Arial" w:cs="Arial"/>
                <w:sz w:val="24"/>
                <w:szCs w:val="24"/>
              </w:rPr>
              <w:t>On</w:t>
            </w:r>
            <w:r w:rsidR="00573521">
              <w:rPr>
                <w:rFonts w:ascii="Arial" w:hAnsi="Arial" w:cs="Arial"/>
                <w:sz w:val="24"/>
                <w:szCs w:val="24"/>
              </w:rPr>
              <w:t xml:space="preserve"> </w:t>
            </w:r>
            <w:r w:rsidR="00573521" w:rsidRPr="0038766B">
              <w:rPr>
                <w:rFonts w:ascii="Arial" w:hAnsi="Arial" w:cs="Arial"/>
                <w:sz w:val="24"/>
                <w:szCs w:val="24"/>
                <w:highlight w:val="yellow"/>
              </w:rPr>
              <w:t>[insert the date the Household Asset Declaration form was received]</w:t>
            </w:r>
            <w:r w:rsidRPr="0038766B">
              <w:rPr>
                <w:rFonts w:ascii="Arial" w:hAnsi="Arial" w:cs="Arial"/>
                <w:sz w:val="24"/>
                <w:szCs w:val="24"/>
                <w:highlight w:val="yellow"/>
              </w:rPr>
              <w:t>,</w:t>
            </w:r>
            <w:r>
              <w:rPr>
                <w:rFonts w:ascii="Arial" w:hAnsi="Arial" w:cs="Arial"/>
                <w:sz w:val="24"/>
                <w:szCs w:val="24"/>
              </w:rPr>
              <w:t xml:space="preserve"> </w:t>
            </w:r>
            <w:r w:rsidR="00573521" w:rsidRPr="0038766B">
              <w:rPr>
                <w:rFonts w:ascii="Arial" w:hAnsi="Arial" w:cs="Arial"/>
                <w:sz w:val="24"/>
                <w:szCs w:val="24"/>
                <w:highlight w:val="yellow"/>
              </w:rPr>
              <w:t>[insert name of housing provider]</w:t>
            </w:r>
            <w:r w:rsidR="00573521">
              <w:rPr>
                <w:rFonts w:ascii="Arial" w:hAnsi="Arial" w:cs="Arial"/>
                <w:sz w:val="24"/>
                <w:szCs w:val="24"/>
              </w:rPr>
              <w:t xml:space="preserve"> received </w:t>
            </w:r>
            <w:r w:rsidR="00A17845">
              <w:rPr>
                <w:rFonts w:ascii="Arial" w:hAnsi="Arial" w:cs="Arial"/>
                <w:sz w:val="24"/>
                <w:szCs w:val="24"/>
              </w:rPr>
              <w:t>the Annual</w:t>
            </w:r>
            <w:r>
              <w:rPr>
                <w:rFonts w:ascii="Arial" w:hAnsi="Arial" w:cs="Arial"/>
                <w:sz w:val="24"/>
                <w:szCs w:val="24"/>
              </w:rPr>
              <w:t xml:space="preserve"> Household Asset Declaration Form </w:t>
            </w:r>
            <w:r w:rsidR="00B33EA6">
              <w:rPr>
                <w:rFonts w:ascii="Arial" w:hAnsi="Arial" w:cs="Arial"/>
                <w:sz w:val="24"/>
                <w:szCs w:val="24"/>
              </w:rPr>
              <w:t xml:space="preserve">submitted by your household. The </w:t>
            </w:r>
            <w:r w:rsidR="00573521">
              <w:rPr>
                <w:rFonts w:ascii="Arial" w:hAnsi="Arial" w:cs="Arial"/>
                <w:sz w:val="24"/>
                <w:szCs w:val="24"/>
              </w:rPr>
              <w:t>following</w:t>
            </w:r>
            <w:r>
              <w:rPr>
                <w:rFonts w:ascii="Arial" w:hAnsi="Arial" w:cs="Arial"/>
                <w:sz w:val="24"/>
                <w:szCs w:val="24"/>
              </w:rPr>
              <w:t xml:space="preserve"> </w:t>
            </w:r>
            <w:r w:rsidR="00573521">
              <w:rPr>
                <w:rFonts w:ascii="Arial" w:hAnsi="Arial" w:cs="Arial"/>
                <w:sz w:val="24"/>
                <w:szCs w:val="24"/>
              </w:rPr>
              <w:t xml:space="preserve">assets </w:t>
            </w:r>
            <w:r w:rsidR="00B33EA6">
              <w:rPr>
                <w:rFonts w:ascii="Arial" w:hAnsi="Arial" w:cs="Arial"/>
                <w:sz w:val="24"/>
                <w:szCs w:val="24"/>
              </w:rPr>
              <w:t>that</w:t>
            </w:r>
            <w:r w:rsidR="00573521">
              <w:rPr>
                <w:rFonts w:ascii="Arial" w:hAnsi="Arial" w:cs="Arial"/>
                <w:sz w:val="24"/>
                <w:szCs w:val="24"/>
              </w:rPr>
              <w:t xml:space="preserve"> are not </w:t>
            </w:r>
            <w:r>
              <w:rPr>
                <w:rFonts w:ascii="Arial" w:hAnsi="Arial" w:cs="Arial"/>
                <w:sz w:val="24"/>
                <w:szCs w:val="24"/>
              </w:rPr>
              <w:t>exempt</w:t>
            </w:r>
            <w:r w:rsidR="00573521">
              <w:rPr>
                <w:rFonts w:ascii="Arial" w:hAnsi="Arial" w:cs="Arial"/>
                <w:sz w:val="24"/>
                <w:szCs w:val="24"/>
              </w:rPr>
              <w:t>ed</w:t>
            </w:r>
            <w:r w:rsidR="00B33EA6">
              <w:rPr>
                <w:rFonts w:ascii="Arial" w:hAnsi="Arial" w:cs="Arial"/>
                <w:sz w:val="24"/>
                <w:szCs w:val="24"/>
              </w:rPr>
              <w:t xml:space="preserve"> were declared</w:t>
            </w:r>
            <w:r>
              <w:rPr>
                <w:rFonts w:ascii="Arial" w:hAnsi="Arial" w:cs="Arial"/>
                <w:sz w:val="24"/>
                <w:szCs w:val="24"/>
              </w:rPr>
              <w:t>:</w:t>
            </w:r>
          </w:p>
          <w:tbl>
            <w:tblPr>
              <w:tblStyle w:val="TableGrid"/>
              <w:tblW w:w="0" w:type="auto"/>
              <w:tblLook w:val="04A0" w:firstRow="1" w:lastRow="0" w:firstColumn="1" w:lastColumn="0" w:noHBand="0" w:noVBand="1"/>
            </w:tblPr>
            <w:tblGrid>
              <w:gridCol w:w="2262"/>
              <w:gridCol w:w="2604"/>
              <w:gridCol w:w="1572"/>
            </w:tblGrid>
            <w:tr w:rsidR="00E10695" w14:paraId="5EAB9EC3" w14:textId="77777777" w:rsidTr="0038766B">
              <w:trPr>
                <w:trHeight w:hRule="exact" w:val="1134"/>
              </w:trPr>
              <w:tc>
                <w:tcPr>
                  <w:tcW w:w="2304" w:type="dxa"/>
                  <w:vAlign w:val="center"/>
                </w:tcPr>
                <w:p w14:paraId="789D54E1" w14:textId="4E26E784"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lastRenderedPageBreak/>
                    <w:t>Name of household member who owns the asset</w:t>
                  </w:r>
                </w:p>
              </w:tc>
              <w:tc>
                <w:tcPr>
                  <w:tcW w:w="2693" w:type="dxa"/>
                  <w:vAlign w:val="center"/>
                </w:tcPr>
                <w:p w14:paraId="46CE4229" w14:textId="63555DBF"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t>Asset type</w:t>
                  </w:r>
                </w:p>
              </w:tc>
              <w:tc>
                <w:tcPr>
                  <w:tcW w:w="1586" w:type="dxa"/>
                  <w:vAlign w:val="center"/>
                </w:tcPr>
                <w:p w14:paraId="71CCF3A3" w14:textId="6A383432" w:rsidR="00E10695" w:rsidRPr="0038766B" w:rsidRDefault="00842F5D" w:rsidP="0038766B">
                  <w:pPr>
                    <w:spacing w:before="0" w:after="0"/>
                    <w:ind w:left="0"/>
                    <w:jc w:val="center"/>
                    <w:rPr>
                      <w:rFonts w:ascii="Arial" w:hAnsi="Arial" w:cs="Arial"/>
                      <w:b/>
                      <w:bCs/>
                      <w:sz w:val="24"/>
                      <w:szCs w:val="24"/>
                    </w:rPr>
                  </w:pPr>
                  <w:r>
                    <w:rPr>
                      <w:rFonts w:ascii="Arial" w:hAnsi="Arial" w:cs="Arial"/>
                      <w:b/>
                      <w:bCs/>
                      <w:sz w:val="24"/>
                      <w:szCs w:val="24"/>
                    </w:rPr>
                    <w:t>Current a</w:t>
                  </w:r>
                  <w:r w:rsidR="00E10695" w:rsidRPr="0038766B">
                    <w:rPr>
                      <w:rFonts w:ascii="Arial" w:hAnsi="Arial" w:cs="Arial"/>
                      <w:b/>
                      <w:bCs/>
                      <w:sz w:val="24"/>
                      <w:szCs w:val="24"/>
                    </w:rPr>
                    <w:t>sset value in Canadian dollars ($)</w:t>
                  </w:r>
                </w:p>
              </w:tc>
            </w:tr>
            <w:tr w:rsidR="00E10695" w14:paraId="5604E58F" w14:textId="77777777" w:rsidTr="0038766B">
              <w:trPr>
                <w:trHeight w:val="567"/>
              </w:trPr>
              <w:tc>
                <w:tcPr>
                  <w:tcW w:w="2304" w:type="dxa"/>
                  <w:vAlign w:val="center"/>
                </w:tcPr>
                <w:p w14:paraId="78F68411" w14:textId="61206D02" w:rsidR="00E10695" w:rsidRPr="008A7781" w:rsidRDefault="008A7781" w:rsidP="0038766B">
                  <w:pPr>
                    <w:spacing w:before="0" w:after="0"/>
                    <w:ind w:left="0"/>
                    <w:rPr>
                      <w:rFonts w:ascii="Arial" w:hAnsi="Arial" w:cs="Arial"/>
                      <w:sz w:val="24"/>
                      <w:szCs w:val="24"/>
                      <w:highlight w:val="yellow"/>
                    </w:rPr>
                  </w:pPr>
                  <w:bookmarkStart w:id="5" w:name="_Hlk155861384"/>
                  <w:r w:rsidRPr="0038766B">
                    <w:rPr>
                      <w:rFonts w:ascii="Arial" w:hAnsi="Arial" w:cs="Arial"/>
                      <w:sz w:val="24"/>
                      <w:szCs w:val="24"/>
                      <w:highlight w:val="yellow"/>
                    </w:rPr>
                    <w:t>Household member name</w:t>
                  </w:r>
                </w:p>
              </w:tc>
              <w:tc>
                <w:tcPr>
                  <w:tcW w:w="2693" w:type="dxa"/>
                  <w:vAlign w:val="center"/>
                </w:tcPr>
                <w:p w14:paraId="2435693A" w14:textId="4C96BE47"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Asset type</w:t>
                  </w:r>
                </w:p>
              </w:tc>
              <w:tc>
                <w:tcPr>
                  <w:tcW w:w="1586" w:type="dxa"/>
                  <w:vAlign w:val="center"/>
                </w:tcPr>
                <w:p w14:paraId="3012A306" w14:textId="56A7530D"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w:t>
                  </w:r>
                </w:p>
              </w:tc>
            </w:tr>
            <w:bookmarkEnd w:id="5"/>
            <w:tr w:rsidR="008A7781" w14:paraId="2C80F7CE" w14:textId="77777777" w:rsidTr="0038766B">
              <w:trPr>
                <w:trHeight w:val="567"/>
              </w:trPr>
              <w:tc>
                <w:tcPr>
                  <w:tcW w:w="2304" w:type="dxa"/>
                  <w:vAlign w:val="center"/>
                </w:tcPr>
                <w:p w14:paraId="14E78AA0" w14:textId="0C170256"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1BDD047" w14:textId="69C1440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9EBF774" w14:textId="365CAA5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0692048" w14:textId="77777777" w:rsidTr="0038766B">
              <w:trPr>
                <w:trHeight w:val="567"/>
              </w:trPr>
              <w:tc>
                <w:tcPr>
                  <w:tcW w:w="2304" w:type="dxa"/>
                  <w:vAlign w:val="center"/>
                </w:tcPr>
                <w:p w14:paraId="7C1FCF7E" w14:textId="0628A42A"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6B681832" w14:textId="602E90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3752716" w14:textId="755B6C7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BD3D87C" w14:textId="77777777" w:rsidTr="0038766B">
              <w:trPr>
                <w:trHeight w:val="567"/>
              </w:trPr>
              <w:tc>
                <w:tcPr>
                  <w:tcW w:w="2304" w:type="dxa"/>
                  <w:vAlign w:val="center"/>
                </w:tcPr>
                <w:p w14:paraId="2C0820DB" w14:textId="4F5E144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4EE13BF6" w14:textId="673E0253"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1C6345E" w14:textId="50EC0C02"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5661A563" w14:textId="77777777" w:rsidTr="0038766B">
              <w:trPr>
                <w:trHeight w:val="567"/>
              </w:trPr>
              <w:tc>
                <w:tcPr>
                  <w:tcW w:w="2304" w:type="dxa"/>
                  <w:vAlign w:val="center"/>
                </w:tcPr>
                <w:p w14:paraId="2924DAD3" w14:textId="0A958B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05EB98F6" w14:textId="2606779B"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A57D3B5" w14:textId="61274541"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34DE4A47" w14:textId="77777777" w:rsidTr="0038766B">
              <w:trPr>
                <w:trHeight w:val="567"/>
              </w:trPr>
              <w:tc>
                <w:tcPr>
                  <w:tcW w:w="2304" w:type="dxa"/>
                  <w:vAlign w:val="center"/>
                </w:tcPr>
                <w:p w14:paraId="7B12B09C" w14:textId="3A98C78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70E5539" w14:textId="122C2625"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BE82BA0" w14:textId="42C01C94"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bl>
          <w:p w14:paraId="5C646B8B" w14:textId="77777777" w:rsidR="005E3ACD" w:rsidRDefault="005E3ACD" w:rsidP="00A842EC">
            <w:pPr>
              <w:spacing w:after="0"/>
              <w:rPr>
                <w:rFonts w:ascii="Arial" w:hAnsi="Arial" w:cs="Arial"/>
                <w:sz w:val="24"/>
                <w:szCs w:val="24"/>
              </w:rPr>
            </w:pPr>
          </w:p>
          <w:p w14:paraId="08F32C6B" w14:textId="719907FC" w:rsidR="00245406" w:rsidRPr="00D110BC" w:rsidRDefault="00573521" w:rsidP="00EE66C4">
            <w:pPr>
              <w:spacing w:after="0"/>
              <w:rPr>
                <w:rFonts w:ascii="Arial" w:hAnsi="Arial" w:cs="Arial"/>
                <w:sz w:val="24"/>
                <w:szCs w:val="24"/>
              </w:rPr>
            </w:pPr>
            <w:r>
              <w:rPr>
                <w:rFonts w:ascii="Arial" w:hAnsi="Arial" w:cs="Arial"/>
                <w:sz w:val="24"/>
                <w:szCs w:val="24"/>
              </w:rPr>
              <w:t xml:space="preserve">On </w:t>
            </w:r>
            <w:r w:rsidRPr="008A0993">
              <w:rPr>
                <w:rFonts w:ascii="Arial" w:hAnsi="Arial" w:cs="Arial"/>
                <w:sz w:val="24"/>
                <w:szCs w:val="24"/>
                <w:highlight w:val="yellow"/>
              </w:rPr>
              <w:t xml:space="preserve">[insert the date the </w:t>
            </w:r>
            <w:r>
              <w:rPr>
                <w:rFonts w:ascii="Arial" w:hAnsi="Arial" w:cs="Arial"/>
                <w:sz w:val="24"/>
                <w:szCs w:val="24"/>
                <w:highlight w:val="yellow"/>
              </w:rPr>
              <w:t xml:space="preserve">RGI Administrator </w:t>
            </w:r>
            <w:r w:rsidR="00AE2810">
              <w:rPr>
                <w:rFonts w:ascii="Arial" w:hAnsi="Arial" w:cs="Arial"/>
                <w:sz w:val="24"/>
                <w:szCs w:val="24"/>
                <w:highlight w:val="yellow"/>
              </w:rPr>
              <w:t>contacted the household]</w:t>
            </w:r>
            <w:r w:rsidR="00AE2810">
              <w:rPr>
                <w:rFonts w:ascii="Arial" w:hAnsi="Arial" w:cs="Arial"/>
                <w:sz w:val="24"/>
                <w:szCs w:val="24"/>
              </w:rPr>
              <w:t>,</w:t>
            </w:r>
            <w:r>
              <w:rPr>
                <w:rFonts w:ascii="Arial" w:hAnsi="Arial" w:cs="Arial"/>
                <w:sz w:val="24"/>
                <w:szCs w:val="24"/>
              </w:rPr>
              <w:t xml:space="preserve"> </w:t>
            </w:r>
            <w:r w:rsidRPr="008A0993">
              <w:rPr>
                <w:rFonts w:ascii="Arial" w:hAnsi="Arial" w:cs="Arial"/>
                <w:sz w:val="24"/>
                <w:szCs w:val="24"/>
                <w:highlight w:val="yellow"/>
              </w:rPr>
              <w:t xml:space="preserve">[insert name of </w:t>
            </w:r>
            <w:r w:rsidR="00AE2810">
              <w:rPr>
                <w:rFonts w:ascii="Arial" w:hAnsi="Arial" w:cs="Arial"/>
                <w:sz w:val="24"/>
                <w:szCs w:val="24"/>
                <w:highlight w:val="yellow"/>
              </w:rPr>
              <w:t>RGI Administrator</w:t>
            </w:r>
            <w:r w:rsidRPr="008A0993">
              <w:rPr>
                <w:rFonts w:ascii="Arial" w:hAnsi="Arial" w:cs="Arial"/>
                <w:sz w:val="24"/>
                <w:szCs w:val="24"/>
                <w:highlight w:val="yellow"/>
              </w:rPr>
              <w:t>]</w:t>
            </w:r>
            <w:r>
              <w:rPr>
                <w:rFonts w:ascii="Arial" w:hAnsi="Arial" w:cs="Arial"/>
                <w:sz w:val="24"/>
                <w:szCs w:val="24"/>
              </w:rPr>
              <w:t xml:space="preserve"> </w:t>
            </w:r>
            <w:r w:rsidR="00B33EA6">
              <w:rPr>
                <w:rFonts w:ascii="Arial" w:hAnsi="Arial" w:cs="Arial"/>
                <w:sz w:val="24"/>
                <w:szCs w:val="24"/>
              </w:rPr>
              <w:t>notif</w:t>
            </w:r>
            <w:r w:rsidR="007F7203">
              <w:rPr>
                <w:rFonts w:ascii="Arial" w:hAnsi="Arial" w:cs="Arial"/>
                <w:sz w:val="24"/>
                <w:szCs w:val="24"/>
              </w:rPr>
              <w:t>ied</w:t>
            </w:r>
            <w:r w:rsidR="00AE2810">
              <w:rPr>
                <w:rFonts w:ascii="Arial" w:hAnsi="Arial" w:cs="Arial"/>
                <w:sz w:val="24"/>
                <w:szCs w:val="24"/>
              </w:rPr>
              <w:t xml:space="preserve"> you of the outcome of your household’s asset assessment and g</w:t>
            </w:r>
            <w:r w:rsidR="007F7203">
              <w:rPr>
                <w:rFonts w:ascii="Arial" w:hAnsi="Arial" w:cs="Arial"/>
                <w:sz w:val="24"/>
                <w:szCs w:val="24"/>
              </w:rPr>
              <w:t>ave</w:t>
            </w:r>
            <w:r w:rsidR="00AE2810">
              <w:rPr>
                <w:rFonts w:ascii="Arial" w:hAnsi="Arial" w:cs="Arial"/>
                <w:sz w:val="24"/>
                <w:szCs w:val="24"/>
              </w:rPr>
              <w:t xml:space="preserve"> you the opportunity to confirm the declared asset information. </w:t>
            </w:r>
          </w:p>
          <w:p w14:paraId="68F17E1C" w14:textId="77777777" w:rsidR="00B33EA6" w:rsidRDefault="00B33EA6" w:rsidP="00A842EC">
            <w:pPr>
              <w:spacing w:after="0"/>
              <w:rPr>
                <w:rFonts w:ascii="Arial" w:hAnsi="Arial" w:cs="Arial"/>
                <w:sz w:val="24"/>
                <w:szCs w:val="24"/>
              </w:rPr>
            </w:pPr>
          </w:p>
          <w:p w14:paraId="5F76D299" w14:textId="3B35B04A" w:rsidR="005E3ACD" w:rsidRDefault="00B33EA6" w:rsidP="00A842EC">
            <w:pPr>
              <w:spacing w:after="0"/>
              <w:rPr>
                <w:rFonts w:ascii="Arial" w:hAnsi="Arial" w:cs="Arial"/>
                <w:sz w:val="24"/>
                <w:szCs w:val="24"/>
              </w:rPr>
            </w:pPr>
            <w:r>
              <w:rPr>
                <w:rFonts w:ascii="Arial" w:hAnsi="Arial" w:cs="Arial"/>
                <w:sz w:val="24"/>
                <w:szCs w:val="24"/>
              </w:rPr>
              <w:t xml:space="preserve">The </w:t>
            </w:r>
            <w:r w:rsidR="007F7203" w:rsidRPr="007F7203">
              <w:rPr>
                <w:rFonts w:ascii="Arial" w:hAnsi="Arial" w:cs="Arial"/>
                <w:sz w:val="24"/>
                <w:szCs w:val="24"/>
              </w:rPr>
              <w:t>total</w:t>
            </w:r>
            <w:r w:rsidR="00A17845">
              <w:rPr>
                <w:rFonts w:ascii="Arial" w:hAnsi="Arial" w:cs="Arial"/>
                <w:sz w:val="24"/>
                <w:szCs w:val="24"/>
              </w:rPr>
              <w:t xml:space="preserve"> combined</w:t>
            </w:r>
            <w:r w:rsidR="007F7203" w:rsidRPr="007F7203">
              <w:rPr>
                <w:rFonts w:ascii="Arial" w:hAnsi="Arial" w:cs="Arial"/>
                <w:sz w:val="24"/>
                <w:szCs w:val="24"/>
              </w:rPr>
              <w:t xml:space="preserve"> value of assets owned by all applicable </w:t>
            </w:r>
            <w:r w:rsidR="007F7203">
              <w:rPr>
                <w:rFonts w:ascii="Arial" w:hAnsi="Arial" w:cs="Arial"/>
                <w:sz w:val="24"/>
                <w:szCs w:val="24"/>
              </w:rPr>
              <w:t xml:space="preserve">members of your </w:t>
            </w:r>
            <w:r w:rsidR="007F7203" w:rsidRPr="007F7203">
              <w:rPr>
                <w:rFonts w:ascii="Arial" w:hAnsi="Arial" w:cs="Arial"/>
                <w:sz w:val="24"/>
                <w:szCs w:val="24"/>
              </w:rPr>
              <w:t>household, excluding any exempted asset</w:t>
            </w:r>
            <w:r w:rsidR="007F7203">
              <w:rPr>
                <w:rFonts w:ascii="Arial" w:hAnsi="Arial" w:cs="Arial"/>
                <w:sz w:val="24"/>
                <w:szCs w:val="24"/>
              </w:rPr>
              <w:t>,</w:t>
            </w:r>
            <w:r>
              <w:rPr>
                <w:rFonts w:ascii="Arial" w:hAnsi="Arial" w:cs="Arial"/>
                <w:sz w:val="24"/>
                <w:szCs w:val="24"/>
              </w:rPr>
              <w:t xml:space="preserve"> </w:t>
            </w:r>
            <w:r w:rsidR="00AE2810">
              <w:rPr>
                <w:rFonts w:ascii="Arial" w:hAnsi="Arial" w:cs="Arial"/>
                <w:sz w:val="24"/>
                <w:szCs w:val="24"/>
              </w:rPr>
              <w:t>exceeds</w:t>
            </w:r>
            <w:r>
              <w:rPr>
                <w:rFonts w:ascii="Arial" w:hAnsi="Arial" w:cs="Arial"/>
                <w:sz w:val="24"/>
                <w:szCs w:val="24"/>
              </w:rPr>
              <w:t xml:space="preserve"> the limit for RGI assistance eligibility of</w:t>
            </w:r>
            <w:r w:rsidR="00AE2810">
              <w:rPr>
                <w:rFonts w:ascii="Arial" w:hAnsi="Arial" w:cs="Arial"/>
                <w:sz w:val="24"/>
                <w:szCs w:val="24"/>
              </w:rPr>
              <w:t xml:space="preserve"> $150,000.</w:t>
            </w:r>
          </w:p>
          <w:p w14:paraId="25D50001" w14:textId="0033D4C9" w:rsidR="00AE2810" w:rsidRPr="00D110BC" w:rsidRDefault="00AE2810" w:rsidP="00A842EC">
            <w:pPr>
              <w:spacing w:after="0"/>
              <w:rPr>
                <w:rFonts w:ascii="Arial" w:hAnsi="Arial" w:cs="Arial"/>
                <w:sz w:val="24"/>
                <w:szCs w:val="24"/>
              </w:rPr>
            </w:pPr>
          </w:p>
        </w:tc>
      </w:tr>
      <w:tr w:rsidR="00D110BC" w:rsidRPr="00D110BC" w14:paraId="0C3EC053" w14:textId="77777777" w:rsidTr="00EE66C4">
        <w:trPr>
          <w:jc w:val="center"/>
        </w:trPr>
        <w:tc>
          <w:tcPr>
            <w:tcW w:w="3681" w:type="dxa"/>
          </w:tcPr>
          <w:p w14:paraId="525BC296" w14:textId="43C57432" w:rsidR="00457B9C" w:rsidRPr="00D110BC" w:rsidRDefault="00457B9C" w:rsidP="00254005">
            <w:pPr>
              <w:spacing w:after="0"/>
              <w:rPr>
                <w:rFonts w:ascii="Arial" w:hAnsi="Arial" w:cs="Arial"/>
                <w:b/>
                <w:sz w:val="24"/>
                <w:szCs w:val="24"/>
              </w:rPr>
            </w:pPr>
            <w:r w:rsidRPr="00D110BC">
              <w:rPr>
                <w:rFonts w:ascii="Arial" w:hAnsi="Arial" w:cs="Arial"/>
                <w:b/>
                <w:sz w:val="24"/>
                <w:szCs w:val="24"/>
              </w:rPr>
              <w:lastRenderedPageBreak/>
              <w:t xml:space="preserve">Certain Convictions </w:t>
            </w:r>
          </w:p>
          <w:p w14:paraId="2544D41A" w14:textId="77777777" w:rsidR="00457B9C" w:rsidRPr="00D110BC" w:rsidRDefault="00457B9C" w:rsidP="00927943">
            <w:pPr>
              <w:spacing w:after="0"/>
              <w:rPr>
                <w:rFonts w:ascii="Arial" w:hAnsi="Arial" w:cs="Arial"/>
                <w:b/>
                <w:sz w:val="24"/>
                <w:szCs w:val="24"/>
              </w:rPr>
            </w:pPr>
          </w:p>
        </w:tc>
        <w:tc>
          <w:tcPr>
            <w:tcW w:w="6664" w:type="dxa"/>
          </w:tcPr>
          <w:p w14:paraId="268C88FD" w14:textId="16D44310"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E37DAD">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RGI for a two</w:t>
            </w:r>
            <w:r w:rsidR="00EE66C4">
              <w:rPr>
                <w:rFonts w:ascii="Arial" w:hAnsi="Arial" w:cs="Arial"/>
                <w:sz w:val="24"/>
                <w:szCs w:val="24"/>
              </w:rPr>
              <w:t>-</w:t>
            </w:r>
            <w:r w:rsidR="00E23D82" w:rsidRPr="00D110BC">
              <w:rPr>
                <w:rFonts w:ascii="Arial" w:hAnsi="Arial" w:cs="Arial"/>
                <w:sz w:val="24"/>
                <w:szCs w:val="24"/>
              </w:rPr>
              <w:t>year period post-conviction.</w:t>
            </w:r>
            <w:r w:rsidR="00E23D82" w:rsidRPr="00D110BC">
              <w:rPr>
                <w:rFonts w:ascii="Arial" w:hAnsi="Arial" w:cs="Arial"/>
                <w:iCs/>
                <w:sz w:val="24"/>
                <w:szCs w:val="24"/>
                <w:lang w:eastAsia="en-CA"/>
              </w:rPr>
              <w:t xml:space="preserve"> </w:t>
            </w:r>
          </w:p>
          <w:p w14:paraId="57727F6D" w14:textId="3748CC6B"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EE66C4">
              <w:rPr>
                <w:rFonts w:ascii="Arial" w:hAnsi="Arial" w:cs="Arial"/>
                <w:iCs/>
                <w:sz w:val="24"/>
                <w:szCs w:val="24"/>
                <w:lang w:eastAsia="en-CA"/>
              </w:rPr>
              <w:t>(</w:t>
            </w:r>
            <w:r w:rsidR="00122BC7" w:rsidRPr="00D110BC">
              <w:rPr>
                <w:rFonts w:ascii="Arial" w:hAnsi="Arial" w:cs="Arial"/>
                <w:iCs/>
                <w:sz w:val="24"/>
                <w:szCs w:val="24"/>
                <w:highlight w:val="yellow"/>
                <w:lang w:eastAsia="en-CA"/>
              </w:rPr>
              <w:t>choose 1 or 2</w:t>
            </w:r>
            <w:r w:rsidR="00EE66C4">
              <w:rPr>
                <w:rFonts w:ascii="Arial" w:hAnsi="Arial" w:cs="Arial"/>
                <w:iCs/>
                <w:sz w:val="24"/>
                <w:szCs w:val="24"/>
                <w:lang w:eastAsia="en-CA"/>
              </w:rPr>
              <w:t>)</w:t>
            </w:r>
            <w:r w:rsidRPr="00D110BC">
              <w:rPr>
                <w:rFonts w:ascii="Arial" w:hAnsi="Arial" w:cs="Arial"/>
                <w:iCs/>
                <w:sz w:val="24"/>
                <w:szCs w:val="24"/>
                <w:lang w:eastAsia="en-CA"/>
              </w:rPr>
              <w:t xml:space="preserve"> </w:t>
            </w:r>
          </w:p>
          <w:p w14:paraId="5E8F6E89" w14:textId="77777777" w:rsidR="00E23D82" w:rsidRPr="00D110BC" w:rsidRDefault="00970D18" w:rsidP="00E23D82">
            <w:pPr>
              <w:autoSpaceDE w:val="0"/>
              <w:autoSpaceDN w:val="0"/>
              <w:adjustRightInd w:val="0"/>
              <w:spacing w:after="0" w:line="240" w:lineRule="auto"/>
              <w:ind w:left="720"/>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End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 xml:space="preserve">1. knowingly obtaining or receiving RGI assistance </w:t>
            </w:r>
          </w:p>
          <w:p w14:paraId="3F9053DD"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they were not entitled to contrary to section 55 of </w:t>
            </w:r>
          </w:p>
          <w:p w14:paraId="1EEE13D0"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 </w:t>
            </w:r>
            <w:r w:rsidRPr="00D110BC">
              <w:rPr>
                <w:rFonts w:ascii="Arial" w:hAnsi="Arial" w:cs="Arial"/>
                <w:i/>
                <w:iCs/>
                <w:sz w:val="24"/>
                <w:szCs w:val="24"/>
                <w:lang w:eastAsia="en-CA"/>
              </w:rPr>
              <w:t>Housing Services Act</w:t>
            </w:r>
            <w:r w:rsidRPr="00D110BC">
              <w:rPr>
                <w:rFonts w:ascii="Arial" w:hAnsi="Arial" w:cs="Arial"/>
                <w:iCs/>
                <w:sz w:val="24"/>
                <w:szCs w:val="24"/>
                <w:lang w:eastAsia="en-CA"/>
              </w:rPr>
              <w:t xml:space="preserve"> or section 85 of the </w:t>
            </w:r>
          </w:p>
          <w:p w14:paraId="2E7AD3D4" w14:textId="77777777" w:rsidR="00E23D82" w:rsidRPr="00D110BC" w:rsidRDefault="00E23D82" w:rsidP="00E23D82">
            <w:pPr>
              <w:autoSpaceDE w:val="0"/>
              <w:autoSpaceDN w:val="0"/>
              <w:adjustRightInd w:val="0"/>
              <w:spacing w:after="0" w:line="240" w:lineRule="auto"/>
              <w:ind w:left="720" w:firstLine="504"/>
              <w:rPr>
                <w:rFonts w:ascii="Arial" w:hAnsi="Arial" w:cs="Arial"/>
                <w:sz w:val="24"/>
                <w:szCs w:val="24"/>
                <w:lang w:eastAsia="en-CA"/>
              </w:rPr>
            </w:pPr>
            <w:r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970D18"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End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r w:rsidRPr="00D110BC">
              <w:rPr>
                <w:rFonts w:ascii="Arial" w:hAnsi="Arial" w:cs="Arial"/>
                <w:sz w:val="24"/>
                <w:szCs w:val="24"/>
              </w:rPr>
              <w:t>assistance.</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EE66C4">
        <w:trPr>
          <w:jc w:val="center"/>
        </w:trPr>
        <w:tc>
          <w:tcPr>
            <w:tcW w:w="3681" w:type="dxa"/>
          </w:tcPr>
          <w:p w14:paraId="5E64DCBC" w14:textId="77777777" w:rsidR="00457B9C" w:rsidRPr="00D110BC" w:rsidRDefault="00457B9C" w:rsidP="00457B9C">
            <w:pPr>
              <w:spacing w:after="0"/>
              <w:rPr>
                <w:rFonts w:ascii="Arial" w:hAnsi="Arial" w:cs="Arial"/>
                <w:b/>
                <w:sz w:val="24"/>
                <w:szCs w:val="24"/>
              </w:rPr>
            </w:pPr>
            <w:r w:rsidRPr="00D110BC">
              <w:rPr>
                <w:rFonts w:ascii="Arial" w:hAnsi="Arial" w:cs="Arial"/>
                <w:b/>
                <w:sz w:val="24"/>
                <w:szCs w:val="24"/>
              </w:rPr>
              <w:lastRenderedPageBreak/>
              <w:t>Absent from the unit more days than permitted under the Local Absence from Unit rule</w:t>
            </w:r>
          </w:p>
        </w:tc>
        <w:tc>
          <w:tcPr>
            <w:tcW w:w="6664" w:type="dxa"/>
          </w:tcPr>
          <w:p w14:paraId="26646A7D" w14:textId="4F047A8D"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E37DAD">
              <w:rPr>
                <w:rFonts w:ascii="Arial" w:hAnsi="Arial" w:cs="Arial"/>
                <w:i/>
                <w:sz w:val="24"/>
                <w:szCs w:val="24"/>
              </w:rPr>
              <w:t>, 2011,</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RGI if </w:t>
            </w:r>
            <w:r w:rsidR="00C626D0">
              <w:rPr>
                <w:rFonts w:ascii="Arial" w:hAnsi="Arial" w:cs="Arial"/>
                <w:sz w:val="24"/>
                <w:szCs w:val="24"/>
              </w:rPr>
              <w:t xml:space="preserve">all members of </w:t>
            </w:r>
            <w:r w:rsidRPr="00D110BC">
              <w:rPr>
                <w:rFonts w:ascii="Arial" w:hAnsi="Arial" w:cs="Arial"/>
                <w:sz w:val="24"/>
                <w:szCs w:val="24"/>
              </w:rPr>
              <w:t>the household ha</w:t>
            </w:r>
            <w:r w:rsidR="00C626D0">
              <w:rPr>
                <w:rFonts w:ascii="Arial" w:hAnsi="Arial" w:cs="Arial"/>
                <w:sz w:val="24"/>
                <w:szCs w:val="24"/>
              </w:rPr>
              <w:t>ve</w:t>
            </w:r>
            <w:r w:rsidRPr="00D110BC">
              <w:rPr>
                <w:rFonts w:ascii="Arial" w:hAnsi="Arial" w:cs="Arial"/>
                <w:sz w:val="24"/>
                <w:szCs w:val="24"/>
              </w:rPr>
              <w:t xml:space="preserve"> been absent from their RGI unit for more than 9</w:t>
            </w:r>
            <w:r w:rsidR="00253E69" w:rsidRPr="00D110BC">
              <w:rPr>
                <w:rFonts w:ascii="Arial" w:hAnsi="Arial" w:cs="Arial"/>
                <w:sz w:val="24"/>
                <w:szCs w:val="24"/>
              </w:rPr>
              <w:t xml:space="preserve">0 days in any </w:t>
            </w:r>
            <w:r w:rsidR="00EE66C4" w:rsidRPr="00D110BC">
              <w:rPr>
                <w:rFonts w:ascii="Arial" w:hAnsi="Arial" w:cs="Arial"/>
                <w:sz w:val="24"/>
                <w:szCs w:val="24"/>
              </w:rPr>
              <w:t>12-month</w:t>
            </w:r>
            <w:r w:rsidR="00253E69" w:rsidRPr="00D110BC">
              <w:rPr>
                <w:rFonts w:ascii="Arial" w:hAnsi="Arial" w:cs="Arial"/>
                <w:sz w:val="24"/>
                <w:szCs w:val="24"/>
              </w:rPr>
              <w:t xml:space="preserve">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 xml:space="preserve">State the </w:t>
            </w:r>
            <w:proofErr w:type="gramStart"/>
            <w:r w:rsidRPr="00D110BC">
              <w:rPr>
                <w:rFonts w:ascii="Arial" w:hAnsi="Arial" w:cs="Arial"/>
                <w:sz w:val="24"/>
                <w:szCs w:val="24"/>
                <w:highlight w:val="yellow"/>
              </w:rPr>
              <w:t>period of time</w:t>
            </w:r>
            <w:proofErr w:type="gramEnd"/>
            <w:r w:rsidRPr="00D110BC">
              <w:rPr>
                <w:rFonts w:ascii="Arial" w:hAnsi="Arial" w:cs="Arial"/>
                <w:sz w:val="24"/>
                <w:szCs w:val="24"/>
                <w:highlight w:val="yellow"/>
              </w:rPr>
              <w:t xml:space="preserve"> during which all members of the household were absent and the evidence and/or documents used to make the decision.</w:t>
            </w:r>
          </w:p>
        </w:tc>
      </w:tr>
      <w:tr w:rsidR="00D110BC" w:rsidRPr="00D110BC" w14:paraId="1550F713" w14:textId="77777777" w:rsidTr="00571013">
        <w:trPr>
          <w:jc w:val="center"/>
        </w:trPr>
        <w:tc>
          <w:tcPr>
            <w:tcW w:w="10345" w:type="dxa"/>
            <w:gridSpan w:val="2"/>
          </w:tcPr>
          <w:p w14:paraId="3414997C" w14:textId="57E1AD0D"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insert RGI Administrator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w:t>
            </w:r>
            <w:r w:rsidR="00E37DAD">
              <w:rPr>
                <w:rFonts w:ascii="Arial" w:hAnsi="Arial" w:cs="Arial"/>
                <w:iCs/>
                <w:sz w:val="24"/>
                <w:szCs w:val="24"/>
                <w:lang w:eastAsia="en-CA"/>
              </w:rPr>
              <w:t xml:space="preserve"> you provided</w:t>
            </w:r>
            <w:r w:rsidRPr="00D110BC">
              <w:rPr>
                <w:rFonts w:ascii="Arial" w:hAnsi="Arial" w:cs="Arial"/>
                <w:iCs/>
                <w:sz w:val="24"/>
                <w:szCs w:val="24"/>
                <w:lang w:eastAsia="en-CA"/>
              </w:rPr>
              <w:t xml:space="preserve">. If you have other information and/or documents that could change the decision, please </w:t>
            </w:r>
            <w:proofErr w:type="gramStart"/>
            <w:r w:rsidRPr="00D110BC">
              <w:rPr>
                <w:rFonts w:ascii="Arial" w:hAnsi="Arial" w:cs="Arial"/>
                <w:iCs/>
                <w:sz w:val="24"/>
                <w:szCs w:val="24"/>
                <w:lang w:eastAsia="en-CA"/>
              </w:rPr>
              <w:t>call</w:t>
            </w:r>
            <w:proofErr w:type="gramEnd"/>
            <w:r w:rsidRPr="00D110BC">
              <w:rPr>
                <w:rFonts w:ascii="Arial" w:hAnsi="Arial" w:cs="Arial"/>
                <w:iCs/>
                <w:sz w:val="24"/>
                <w:szCs w:val="24"/>
                <w:lang w:eastAsia="en-CA"/>
              </w:rPr>
              <w:t xml:space="preserve"> or visit the office as soon as possible.</w:t>
            </w:r>
          </w:p>
        </w:tc>
      </w:tr>
      <w:tr w:rsidR="00D110BC" w:rsidRPr="00D110BC" w14:paraId="42D00A2E" w14:textId="77777777" w:rsidTr="00EE66C4">
        <w:trPr>
          <w:jc w:val="center"/>
        </w:trPr>
        <w:tc>
          <w:tcPr>
            <w:tcW w:w="3681"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664" w:type="dxa"/>
          </w:tcPr>
          <w:p w14:paraId="2FEB145D" w14:textId="07B8C21D"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w:t>
            </w:r>
            <w:r w:rsidR="00D140A6">
              <w:rPr>
                <w:rFonts w:ascii="Arial" w:hAnsi="Arial" w:cs="Arial"/>
                <w:iCs/>
                <w:sz w:val="24"/>
                <w:szCs w:val="24"/>
                <w:highlight w:val="yellow"/>
                <w:lang w:eastAsia="en-CA"/>
              </w:rPr>
              <w:t xml:space="preserve">RGI </w:t>
            </w:r>
            <w:r w:rsidR="00C76B11" w:rsidRPr="00D110BC">
              <w:rPr>
                <w:rFonts w:ascii="Arial" w:hAnsi="Arial" w:cs="Arial"/>
                <w:iCs/>
                <w:sz w:val="24"/>
                <w:szCs w:val="24"/>
                <w:highlight w:val="yellow"/>
                <w:lang w:eastAsia="en-CA"/>
              </w:rPr>
              <w:t xml:space="preserve">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7F6385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 xml:space="preserve">List </w:t>
            </w:r>
            <w:r w:rsidR="005E3ACD">
              <w:rPr>
                <w:rFonts w:ascii="Arial" w:hAnsi="Arial" w:cs="Arial"/>
                <w:iCs/>
                <w:sz w:val="24"/>
                <w:szCs w:val="24"/>
                <w:highlight w:val="yellow"/>
                <w:lang w:eastAsia="en-CA"/>
              </w:rPr>
              <w:t xml:space="preserve">the date </w:t>
            </w:r>
            <w:r w:rsidR="00E37DAD">
              <w:rPr>
                <w:rFonts w:ascii="Arial" w:hAnsi="Arial" w:cs="Arial"/>
                <w:iCs/>
                <w:sz w:val="24"/>
                <w:szCs w:val="24"/>
                <w:highlight w:val="yellow"/>
                <w:lang w:eastAsia="en-CA"/>
              </w:rPr>
              <w:t xml:space="preserve">and method of all contact </w:t>
            </w:r>
            <w:r w:rsidR="005E3ACD">
              <w:rPr>
                <w:rFonts w:ascii="Arial" w:hAnsi="Arial" w:cs="Arial"/>
                <w:iCs/>
                <w:sz w:val="24"/>
                <w:szCs w:val="24"/>
                <w:highlight w:val="yellow"/>
                <w:lang w:eastAsia="en-CA"/>
              </w:rPr>
              <w:t>attempt</w:t>
            </w:r>
            <w:r w:rsidR="00E37DAD">
              <w:rPr>
                <w:rFonts w:ascii="Arial" w:hAnsi="Arial" w:cs="Arial"/>
                <w:iCs/>
                <w:sz w:val="24"/>
                <w:szCs w:val="24"/>
                <w:highlight w:val="yellow"/>
                <w:lang w:eastAsia="en-CA"/>
              </w:rPr>
              <w:t>s. S</w:t>
            </w:r>
            <w:r w:rsidR="00C76B11" w:rsidRPr="00D110BC">
              <w:rPr>
                <w:rFonts w:ascii="Arial" w:hAnsi="Arial" w:cs="Arial"/>
                <w:iCs/>
                <w:sz w:val="24"/>
                <w:szCs w:val="24"/>
                <w:highlight w:val="yellow"/>
                <w:lang w:eastAsia="en-CA"/>
              </w:rPr>
              <w:t>pecif</w:t>
            </w:r>
            <w:r w:rsidR="00E37DAD">
              <w:rPr>
                <w:rFonts w:ascii="Arial" w:hAnsi="Arial" w:cs="Arial"/>
                <w:iCs/>
                <w:sz w:val="24"/>
                <w:szCs w:val="24"/>
                <w:highlight w:val="yellow"/>
                <w:lang w:eastAsia="en-CA"/>
              </w:rPr>
              <w:t>y</w:t>
            </w:r>
            <w:r w:rsidR="00C76B11" w:rsidRPr="00D110BC">
              <w:rPr>
                <w:rFonts w:ascii="Arial" w:hAnsi="Arial" w:cs="Arial"/>
                <w:iCs/>
                <w:sz w:val="24"/>
                <w:szCs w:val="24"/>
                <w:highlight w:val="yellow"/>
                <w:lang w:eastAsia="en-CA"/>
              </w:rPr>
              <w:t xml:space="preserve"> requests made by </w:t>
            </w:r>
            <w:r w:rsidR="00E37DAD">
              <w:rPr>
                <w:rFonts w:ascii="Arial" w:hAnsi="Arial" w:cs="Arial"/>
                <w:iCs/>
                <w:sz w:val="24"/>
                <w:szCs w:val="24"/>
                <w:highlight w:val="yellow"/>
                <w:lang w:eastAsia="en-CA"/>
              </w:rPr>
              <w:t xml:space="preserve">the </w:t>
            </w:r>
            <w:r w:rsidR="00C76B11" w:rsidRPr="00D110BC">
              <w:rPr>
                <w:rFonts w:ascii="Arial" w:hAnsi="Arial" w:cs="Arial"/>
                <w:iCs/>
                <w:sz w:val="24"/>
                <w:szCs w:val="24"/>
                <w:highlight w:val="yellow"/>
                <w:lang w:eastAsia="en-CA"/>
              </w:rPr>
              <w:t>RGI administrator</w:t>
            </w:r>
            <w:r w:rsidR="005E3ACD">
              <w:rPr>
                <w:rFonts w:ascii="Arial" w:hAnsi="Arial" w:cs="Arial"/>
                <w:iCs/>
                <w:sz w:val="24"/>
                <w:szCs w:val="24"/>
                <w:highlight w:val="yellow"/>
                <w:lang w:eastAsia="en-CA"/>
              </w:rPr>
              <w:t>, name of household member the RGI administrator spoke with</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5E3ACD">
              <w:rPr>
                <w:rFonts w:ascii="Arial" w:hAnsi="Arial" w:cs="Arial"/>
                <w:iCs/>
                <w:sz w:val="24"/>
                <w:szCs w:val="24"/>
                <w:highlight w:val="yellow"/>
                <w:lang w:eastAsia="en-CA"/>
              </w:rPr>
              <w:t xml:space="preserve"> member</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EE66C4">
        <w:trPr>
          <w:jc w:val="center"/>
        </w:trPr>
        <w:tc>
          <w:tcPr>
            <w:tcW w:w="3681" w:type="dxa"/>
          </w:tcPr>
          <w:p w14:paraId="422355C3"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Name of RGI Administrator who made this decision:</w:t>
            </w:r>
          </w:p>
        </w:tc>
        <w:tc>
          <w:tcPr>
            <w:tcW w:w="6664"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EE66C4">
        <w:trPr>
          <w:jc w:val="center"/>
        </w:trPr>
        <w:tc>
          <w:tcPr>
            <w:tcW w:w="3681" w:type="dxa"/>
          </w:tcPr>
          <w:p w14:paraId="19962929"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Phone number of RGI Administrator who made this decision:</w:t>
            </w:r>
          </w:p>
        </w:tc>
        <w:tc>
          <w:tcPr>
            <w:tcW w:w="6664"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EE66C4">
        <w:trPr>
          <w:jc w:val="center"/>
        </w:trPr>
        <w:tc>
          <w:tcPr>
            <w:tcW w:w="3681" w:type="dxa"/>
          </w:tcPr>
          <w:p w14:paraId="294EEFC6"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Email address of RGI Administrator who made this decision:</w:t>
            </w:r>
          </w:p>
        </w:tc>
        <w:tc>
          <w:tcPr>
            <w:tcW w:w="6664"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EE66C4">
        <w:trPr>
          <w:jc w:val="center"/>
        </w:trPr>
        <w:tc>
          <w:tcPr>
            <w:tcW w:w="3681" w:type="dxa"/>
          </w:tcPr>
          <w:p w14:paraId="43E42D10" w14:textId="77777777" w:rsidR="00457B9C" w:rsidRPr="00D110BC" w:rsidRDefault="00457B9C" w:rsidP="004B67EC">
            <w:pPr>
              <w:spacing w:after="0"/>
              <w:rPr>
                <w:rFonts w:ascii="Arial" w:hAnsi="Arial" w:cs="Arial"/>
                <w:b/>
                <w:sz w:val="24"/>
                <w:szCs w:val="24"/>
              </w:rPr>
            </w:pPr>
            <w:r w:rsidRPr="00D110BC">
              <w:rPr>
                <w:rFonts w:ascii="Arial" w:hAnsi="Arial" w:cs="Arial"/>
                <w:b/>
                <w:sz w:val="24"/>
                <w:szCs w:val="24"/>
              </w:rPr>
              <w:t>Signature of RGI Administrator who made this decision:</w:t>
            </w:r>
          </w:p>
        </w:tc>
        <w:tc>
          <w:tcPr>
            <w:tcW w:w="6664"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Pr="00D110BC" w:rsidRDefault="005C06E1" w:rsidP="006F575F">
      <w:pPr>
        <w:pStyle w:val="Default"/>
        <w:ind w:right="166"/>
        <w:rPr>
          <w:rFonts w:ascii="Arial" w:hAnsi="Arial" w:cs="Arial"/>
          <w:color w:val="auto"/>
        </w:rPr>
      </w:pPr>
    </w:p>
    <w:p w14:paraId="25A60E55" w14:textId="77777777" w:rsidR="006F575F" w:rsidRDefault="006F575F" w:rsidP="00D831A7">
      <w:pPr>
        <w:jc w:val="right"/>
        <w:rPr>
          <w:rFonts w:ascii="Arial" w:hAnsi="Arial" w:cs="Arial"/>
          <w:sz w:val="24"/>
          <w:szCs w:val="24"/>
          <w:lang w:val="en-CA" w:eastAsia="en-CA" w:bidi="ar-SA"/>
        </w:rPr>
      </w:pPr>
    </w:p>
    <w:p w14:paraId="19492882" w14:textId="77777777" w:rsidR="00EE66C4" w:rsidRPr="00EE66C4" w:rsidRDefault="00EE66C4" w:rsidP="00EE66C4">
      <w:pPr>
        <w:rPr>
          <w:rFonts w:ascii="Arial" w:hAnsi="Arial" w:cs="Arial"/>
          <w:sz w:val="24"/>
          <w:szCs w:val="24"/>
          <w:lang w:val="en-CA" w:eastAsia="en-CA" w:bidi="ar-SA"/>
        </w:rPr>
      </w:pPr>
    </w:p>
    <w:p w14:paraId="7525C0B6" w14:textId="77777777" w:rsidR="00EE66C4" w:rsidRPr="00EE66C4" w:rsidRDefault="00EE66C4" w:rsidP="00EE66C4">
      <w:pPr>
        <w:rPr>
          <w:rFonts w:ascii="Arial" w:hAnsi="Arial" w:cs="Arial"/>
          <w:sz w:val="24"/>
          <w:szCs w:val="24"/>
          <w:lang w:val="en-CA" w:eastAsia="en-CA" w:bidi="ar-SA"/>
        </w:rPr>
      </w:pPr>
    </w:p>
    <w:p w14:paraId="097A2C75" w14:textId="77777777" w:rsidR="00EE66C4" w:rsidRPr="00EE66C4" w:rsidRDefault="00EE66C4" w:rsidP="00EE66C4">
      <w:pPr>
        <w:rPr>
          <w:rFonts w:ascii="Arial" w:hAnsi="Arial" w:cs="Arial"/>
          <w:sz w:val="24"/>
          <w:szCs w:val="24"/>
          <w:lang w:val="en-CA" w:eastAsia="en-CA" w:bidi="ar-SA"/>
        </w:rPr>
      </w:pPr>
    </w:p>
    <w:p w14:paraId="6A583E58" w14:textId="77777777" w:rsidR="00EE66C4" w:rsidRPr="00EE66C4" w:rsidRDefault="00EE66C4" w:rsidP="00EE66C4">
      <w:pPr>
        <w:rPr>
          <w:rFonts w:ascii="Arial" w:hAnsi="Arial" w:cs="Arial"/>
          <w:sz w:val="24"/>
          <w:szCs w:val="24"/>
          <w:lang w:val="en-CA" w:eastAsia="en-CA" w:bidi="ar-SA"/>
        </w:rPr>
      </w:pPr>
    </w:p>
    <w:p w14:paraId="3A7B4D8D" w14:textId="77777777" w:rsidR="00EE66C4" w:rsidRPr="00EE66C4" w:rsidRDefault="00EE66C4" w:rsidP="00EE66C4">
      <w:pPr>
        <w:rPr>
          <w:rFonts w:ascii="Arial" w:hAnsi="Arial" w:cs="Arial"/>
          <w:sz w:val="24"/>
          <w:szCs w:val="24"/>
          <w:lang w:val="en-CA" w:eastAsia="en-CA" w:bidi="ar-SA"/>
        </w:rPr>
      </w:pPr>
    </w:p>
    <w:p w14:paraId="643B5F0C" w14:textId="77777777" w:rsidR="00EE66C4" w:rsidRPr="00EE66C4" w:rsidRDefault="00EE66C4" w:rsidP="00EE66C4">
      <w:pPr>
        <w:rPr>
          <w:rFonts w:ascii="Arial" w:hAnsi="Arial" w:cs="Arial"/>
          <w:sz w:val="24"/>
          <w:szCs w:val="24"/>
          <w:lang w:val="en-CA" w:eastAsia="en-CA" w:bidi="ar-SA"/>
        </w:rPr>
      </w:pPr>
    </w:p>
    <w:p w14:paraId="07D65828" w14:textId="77777777" w:rsidR="00EE66C4" w:rsidRPr="00EE66C4" w:rsidRDefault="00EE66C4" w:rsidP="00EE66C4">
      <w:pPr>
        <w:rPr>
          <w:rFonts w:ascii="Arial" w:hAnsi="Arial" w:cs="Arial"/>
          <w:sz w:val="24"/>
          <w:szCs w:val="24"/>
          <w:lang w:val="en-CA" w:eastAsia="en-CA" w:bidi="ar-SA"/>
        </w:rPr>
      </w:pPr>
    </w:p>
    <w:p w14:paraId="44D1C88C" w14:textId="77777777" w:rsidR="00EE66C4" w:rsidRPr="00EE66C4" w:rsidRDefault="00EE66C4" w:rsidP="00EE66C4">
      <w:pPr>
        <w:rPr>
          <w:rFonts w:ascii="Arial" w:hAnsi="Arial" w:cs="Arial"/>
          <w:sz w:val="24"/>
          <w:szCs w:val="24"/>
          <w:lang w:val="en-CA" w:eastAsia="en-CA" w:bidi="ar-SA"/>
        </w:rPr>
      </w:pPr>
    </w:p>
    <w:p w14:paraId="1BE060DE" w14:textId="77777777" w:rsidR="00EE66C4" w:rsidRPr="00EE66C4" w:rsidRDefault="00EE66C4" w:rsidP="00EE66C4">
      <w:pPr>
        <w:rPr>
          <w:rFonts w:ascii="Arial" w:hAnsi="Arial" w:cs="Arial"/>
          <w:sz w:val="24"/>
          <w:szCs w:val="24"/>
          <w:lang w:val="en-CA" w:eastAsia="en-CA" w:bidi="ar-SA"/>
        </w:rPr>
      </w:pPr>
    </w:p>
    <w:p w14:paraId="7A0459BF" w14:textId="77777777" w:rsidR="00EE66C4" w:rsidRPr="00EE66C4" w:rsidRDefault="00EE66C4" w:rsidP="00EE66C4">
      <w:pPr>
        <w:rPr>
          <w:rFonts w:ascii="Arial" w:hAnsi="Arial" w:cs="Arial"/>
          <w:sz w:val="24"/>
          <w:szCs w:val="24"/>
          <w:lang w:val="en-CA" w:eastAsia="en-CA" w:bidi="ar-SA"/>
        </w:rPr>
      </w:pPr>
    </w:p>
    <w:p w14:paraId="11992F91" w14:textId="77777777" w:rsidR="00EE66C4" w:rsidRPr="00EE66C4" w:rsidRDefault="00EE66C4" w:rsidP="00EE66C4">
      <w:pPr>
        <w:rPr>
          <w:rFonts w:ascii="Arial" w:hAnsi="Arial" w:cs="Arial"/>
          <w:sz w:val="24"/>
          <w:szCs w:val="24"/>
          <w:lang w:val="en-CA" w:eastAsia="en-CA" w:bidi="ar-SA"/>
        </w:rPr>
      </w:pPr>
    </w:p>
    <w:p w14:paraId="0F6E097C" w14:textId="77777777" w:rsidR="00EE66C4" w:rsidRPr="00EE66C4" w:rsidRDefault="00EE66C4" w:rsidP="00EE66C4">
      <w:pPr>
        <w:rPr>
          <w:rFonts w:ascii="Arial" w:hAnsi="Arial" w:cs="Arial"/>
          <w:sz w:val="24"/>
          <w:szCs w:val="24"/>
          <w:lang w:val="en-CA" w:eastAsia="en-CA" w:bidi="ar-SA"/>
        </w:rPr>
      </w:pPr>
    </w:p>
    <w:p w14:paraId="2EB05764" w14:textId="77777777" w:rsidR="00EE66C4" w:rsidRPr="00EE66C4" w:rsidRDefault="00EE66C4" w:rsidP="00EE66C4">
      <w:pPr>
        <w:rPr>
          <w:rFonts w:ascii="Arial" w:hAnsi="Arial" w:cs="Arial"/>
          <w:sz w:val="24"/>
          <w:szCs w:val="24"/>
          <w:lang w:val="en-CA" w:eastAsia="en-CA" w:bidi="ar-SA"/>
        </w:rPr>
      </w:pPr>
    </w:p>
    <w:p w14:paraId="56757DDF" w14:textId="77777777" w:rsidR="00EE66C4" w:rsidRPr="00EE66C4" w:rsidRDefault="00EE66C4" w:rsidP="00EE66C4">
      <w:pPr>
        <w:rPr>
          <w:rFonts w:ascii="Arial" w:hAnsi="Arial" w:cs="Arial"/>
          <w:sz w:val="24"/>
          <w:szCs w:val="24"/>
          <w:lang w:val="en-CA" w:eastAsia="en-CA" w:bidi="ar-SA"/>
        </w:rPr>
      </w:pPr>
    </w:p>
    <w:p w14:paraId="3D262426" w14:textId="77777777" w:rsidR="00EE66C4" w:rsidRPr="00EE66C4" w:rsidRDefault="00EE66C4" w:rsidP="00EE66C4">
      <w:pPr>
        <w:rPr>
          <w:rFonts w:ascii="Arial" w:hAnsi="Arial" w:cs="Arial"/>
          <w:sz w:val="24"/>
          <w:szCs w:val="24"/>
          <w:lang w:val="en-CA" w:eastAsia="en-CA" w:bidi="ar-SA"/>
        </w:rPr>
      </w:pPr>
    </w:p>
    <w:p w14:paraId="3A9CBC82" w14:textId="77777777" w:rsidR="00EE66C4" w:rsidRPr="00EE66C4" w:rsidRDefault="00EE66C4" w:rsidP="00EE66C4">
      <w:pPr>
        <w:rPr>
          <w:rFonts w:ascii="Arial" w:hAnsi="Arial" w:cs="Arial"/>
          <w:sz w:val="24"/>
          <w:szCs w:val="24"/>
          <w:lang w:val="en-CA" w:eastAsia="en-CA" w:bidi="ar-SA"/>
        </w:rPr>
      </w:pPr>
    </w:p>
    <w:p w14:paraId="4202DDF4" w14:textId="77777777" w:rsidR="00EE66C4" w:rsidRPr="00EE66C4" w:rsidRDefault="00EE66C4" w:rsidP="00EE66C4">
      <w:pPr>
        <w:rPr>
          <w:rFonts w:ascii="Arial" w:hAnsi="Arial" w:cs="Arial"/>
          <w:sz w:val="24"/>
          <w:szCs w:val="24"/>
          <w:lang w:val="en-CA" w:eastAsia="en-CA" w:bidi="ar-SA"/>
        </w:rPr>
      </w:pPr>
    </w:p>
    <w:p w14:paraId="23B92411" w14:textId="77777777" w:rsidR="00EE66C4" w:rsidRDefault="00EE66C4" w:rsidP="00EE66C4">
      <w:pPr>
        <w:rPr>
          <w:rFonts w:ascii="Arial" w:hAnsi="Arial" w:cs="Arial"/>
          <w:sz w:val="24"/>
          <w:szCs w:val="24"/>
          <w:lang w:val="en-CA" w:eastAsia="en-CA" w:bidi="ar-SA"/>
        </w:rPr>
      </w:pPr>
    </w:p>
    <w:p w14:paraId="4FC95EFE" w14:textId="53B7C1F9" w:rsidR="00EE66C4" w:rsidRDefault="00EE66C4" w:rsidP="00EE66C4">
      <w:pPr>
        <w:tabs>
          <w:tab w:val="left" w:pos="8328"/>
        </w:tabs>
        <w:rPr>
          <w:rFonts w:ascii="Arial" w:hAnsi="Arial" w:cs="Arial"/>
          <w:sz w:val="24"/>
          <w:szCs w:val="24"/>
          <w:lang w:val="en-CA" w:eastAsia="en-CA" w:bidi="ar-SA"/>
        </w:rPr>
      </w:pPr>
    </w:p>
    <w:p w14:paraId="1BB4E0B3" w14:textId="77777777" w:rsidR="00EE66C4" w:rsidRPr="00EE66C4" w:rsidRDefault="00EE66C4" w:rsidP="00EE66C4">
      <w:pPr>
        <w:rPr>
          <w:rFonts w:ascii="Arial" w:hAnsi="Arial" w:cs="Arial"/>
          <w:sz w:val="24"/>
          <w:szCs w:val="24"/>
          <w:lang w:val="en-CA" w:eastAsia="en-CA" w:bidi="ar-SA"/>
        </w:rPr>
      </w:pPr>
    </w:p>
    <w:p w14:paraId="43FF8F4A" w14:textId="77777777" w:rsidR="00EE66C4" w:rsidRPr="00EE66C4" w:rsidRDefault="00EE66C4" w:rsidP="00EE66C4">
      <w:pPr>
        <w:rPr>
          <w:rFonts w:ascii="Arial" w:hAnsi="Arial" w:cs="Arial"/>
          <w:sz w:val="24"/>
          <w:szCs w:val="24"/>
          <w:lang w:val="en-CA" w:eastAsia="en-CA" w:bidi="ar-SA"/>
        </w:rPr>
      </w:pPr>
    </w:p>
    <w:p w14:paraId="41FFBE84" w14:textId="77777777" w:rsidR="00EE66C4" w:rsidRPr="00EE66C4" w:rsidRDefault="00EE66C4" w:rsidP="00EE66C4">
      <w:pPr>
        <w:rPr>
          <w:rFonts w:ascii="Arial" w:hAnsi="Arial" w:cs="Arial"/>
          <w:sz w:val="24"/>
          <w:szCs w:val="24"/>
          <w:lang w:val="en-CA" w:eastAsia="en-CA" w:bidi="ar-SA"/>
        </w:rPr>
      </w:pPr>
    </w:p>
    <w:p w14:paraId="321D5B7D" w14:textId="77777777" w:rsidR="00EE66C4" w:rsidRPr="00EE66C4" w:rsidRDefault="00EE66C4" w:rsidP="00EE66C4">
      <w:pPr>
        <w:rPr>
          <w:rFonts w:ascii="Arial" w:hAnsi="Arial" w:cs="Arial"/>
          <w:sz w:val="24"/>
          <w:szCs w:val="24"/>
          <w:lang w:val="en-CA" w:eastAsia="en-CA" w:bidi="ar-SA"/>
        </w:rPr>
      </w:pPr>
    </w:p>
    <w:p w14:paraId="0B936ED8" w14:textId="77777777" w:rsidR="00EE66C4" w:rsidRPr="00EE66C4" w:rsidRDefault="00EE66C4" w:rsidP="00EE66C4">
      <w:pPr>
        <w:rPr>
          <w:rFonts w:ascii="Arial" w:hAnsi="Arial" w:cs="Arial"/>
          <w:sz w:val="24"/>
          <w:szCs w:val="24"/>
          <w:lang w:val="en-CA" w:eastAsia="en-CA" w:bidi="ar-SA"/>
        </w:rPr>
      </w:pPr>
    </w:p>
    <w:p w14:paraId="2EA88295" w14:textId="77777777" w:rsidR="00EE66C4" w:rsidRPr="00EE66C4" w:rsidRDefault="00EE66C4" w:rsidP="00EE66C4">
      <w:pPr>
        <w:rPr>
          <w:rFonts w:ascii="Arial" w:hAnsi="Arial" w:cs="Arial"/>
          <w:sz w:val="24"/>
          <w:szCs w:val="24"/>
          <w:lang w:val="en-CA" w:eastAsia="en-CA" w:bidi="ar-SA"/>
        </w:rPr>
      </w:pPr>
    </w:p>
    <w:p w14:paraId="3851225F" w14:textId="77777777" w:rsidR="00EE66C4" w:rsidRPr="00EE66C4" w:rsidRDefault="00EE66C4" w:rsidP="00EE66C4">
      <w:pPr>
        <w:rPr>
          <w:rFonts w:ascii="Arial" w:hAnsi="Arial" w:cs="Arial"/>
          <w:sz w:val="24"/>
          <w:szCs w:val="24"/>
          <w:lang w:val="en-CA" w:eastAsia="en-CA" w:bidi="ar-SA"/>
        </w:rPr>
      </w:pPr>
    </w:p>
    <w:p w14:paraId="7131AA56" w14:textId="77777777" w:rsidR="00EE66C4" w:rsidRPr="00EE66C4" w:rsidRDefault="00EE66C4" w:rsidP="00EE66C4">
      <w:pPr>
        <w:rPr>
          <w:rFonts w:ascii="Arial" w:hAnsi="Arial" w:cs="Arial"/>
          <w:sz w:val="24"/>
          <w:szCs w:val="24"/>
          <w:lang w:val="en-CA" w:eastAsia="en-CA" w:bidi="ar-SA"/>
        </w:rPr>
      </w:pPr>
    </w:p>
    <w:p w14:paraId="28E9387E" w14:textId="77777777" w:rsidR="00EE66C4" w:rsidRPr="00EE66C4" w:rsidRDefault="00EE66C4" w:rsidP="00EE66C4">
      <w:pPr>
        <w:rPr>
          <w:rFonts w:ascii="Arial" w:hAnsi="Arial" w:cs="Arial"/>
          <w:sz w:val="24"/>
          <w:szCs w:val="24"/>
          <w:lang w:val="en-CA" w:eastAsia="en-CA" w:bidi="ar-SA"/>
        </w:rPr>
      </w:pPr>
    </w:p>
    <w:p w14:paraId="41079E07" w14:textId="5C463CB8" w:rsidR="00EE66C4" w:rsidRPr="00EE66C4" w:rsidRDefault="00EE66C4" w:rsidP="00EE66C4">
      <w:pPr>
        <w:tabs>
          <w:tab w:val="left" w:pos="3156"/>
        </w:tabs>
        <w:rPr>
          <w:rFonts w:ascii="Arial" w:hAnsi="Arial" w:cs="Arial"/>
          <w:sz w:val="24"/>
          <w:szCs w:val="24"/>
          <w:lang w:val="en-CA" w:eastAsia="en-CA" w:bidi="ar-SA"/>
        </w:rPr>
      </w:pPr>
      <w:r>
        <w:rPr>
          <w:rFonts w:ascii="Arial" w:hAnsi="Arial" w:cs="Arial"/>
          <w:sz w:val="24"/>
          <w:szCs w:val="24"/>
          <w:lang w:val="en-CA" w:eastAsia="en-CA" w:bidi="ar-SA"/>
        </w:rPr>
        <w:tab/>
      </w:r>
    </w:p>
    <w:sectPr w:rsidR="00EE66C4" w:rsidRPr="00EE66C4" w:rsidSect="006F1C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4458" w14:textId="77777777" w:rsidR="005B5A42" w:rsidRDefault="005B5A42" w:rsidP="006F575F">
      <w:pPr>
        <w:spacing w:after="0" w:line="240" w:lineRule="auto"/>
      </w:pPr>
      <w:r>
        <w:separator/>
      </w:r>
    </w:p>
  </w:endnote>
  <w:endnote w:type="continuationSeparator" w:id="0">
    <w:p w14:paraId="33505549" w14:textId="77777777" w:rsidR="005B5A42" w:rsidRDefault="005B5A42"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0BBE" w14:textId="77777777" w:rsidR="00EE66C4" w:rsidRDefault="00EE6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3EB2" w14:textId="20F6F7E9" w:rsidR="006F575F" w:rsidRPr="00762725" w:rsidRDefault="00970D18" w:rsidP="00762725">
    <w:pPr>
      <w:widowControl w:val="0"/>
      <w:tabs>
        <w:tab w:val="center" w:pos="4680"/>
        <w:tab w:val="right" w:pos="9360"/>
      </w:tabs>
      <w:autoSpaceDE w:val="0"/>
      <w:autoSpaceDN w:val="0"/>
      <w:spacing w:after="0" w:line="240" w:lineRule="auto"/>
      <w:rPr>
        <w:rFonts w:ascii="Arial" w:eastAsia="Arial" w:hAnsi="Arial" w:cs="Arial"/>
        <w:sz w:val="20"/>
        <w:szCs w:val="20"/>
      </w:rPr>
    </w:pPr>
    <w:sdt>
      <w:sdtPr>
        <w:rPr>
          <w:rFonts w:ascii="Arial" w:eastAsia="Arial" w:hAnsi="Arial" w:cs="Arial"/>
          <w:sz w:val="20"/>
          <w:szCs w:val="20"/>
        </w:rPr>
        <w:id w:val="-614907379"/>
        <w:docPartObj>
          <w:docPartGallery w:val="Page Numbers (Top of Page)"/>
          <w:docPartUnique/>
        </w:docPartObj>
      </w:sdtPr>
      <w:sdtEndPr/>
      <w:sdtContent>
        <w:r w:rsidR="004D08A8">
          <w:rPr>
            <w:rFonts w:ascii="Arial" w:eastAsia="Arial" w:hAnsi="Arial" w:cs="Arial"/>
            <w:sz w:val="20"/>
            <w:szCs w:val="20"/>
          </w:rPr>
          <w:t>NOD – LOE for RGI Assistance</w:t>
        </w:r>
        <w:r w:rsidR="004D08A8" w:rsidRPr="004D08A8">
          <w:rPr>
            <w:rFonts w:ascii="Arial" w:eastAsia="Arial" w:hAnsi="Arial" w:cs="Arial"/>
            <w:sz w:val="20"/>
            <w:szCs w:val="20"/>
          </w:rPr>
          <w:t xml:space="preserve"> – </w:t>
        </w:r>
        <w:r w:rsidR="00EE66C4">
          <w:rPr>
            <w:rFonts w:ascii="Arial" w:eastAsia="Arial" w:hAnsi="Arial" w:cs="Arial"/>
            <w:sz w:val="20"/>
            <w:szCs w:val="20"/>
          </w:rPr>
          <w:t>August</w:t>
        </w:r>
        <w:r w:rsidR="004D08A8" w:rsidRPr="004D08A8">
          <w:rPr>
            <w:rFonts w:ascii="Arial" w:eastAsia="Arial" w:hAnsi="Arial" w:cs="Arial"/>
            <w:sz w:val="20"/>
            <w:szCs w:val="20"/>
          </w:rPr>
          <w:t xml:space="preserve"> 202</w:t>
        </w:r>
        <w:r w:rsidR="005E3ACD">
          <w:rPr>
            <w:rFonts w:ascii="Arial" w:eastAsia="Arial" w:hAnsi="Arial" w:cs="Arial"/>
            <w:sz w:val="20"/>
            <w:szCs w:val="20"/>
          </w:rPr>
          <w:t>4</w:t>
        </w:r>
        <w:r w:rsidR="004D08A8" w:rsidRPr="004D08A8">
          <w:rPr>
            <w:rFonts w:ascii="Arial" w:eastAsia="Arial" w:hAnsi="Arial" w:cs="Arial"/>
            <w:sz w:val="20"/>
            <w:szCs w:val="20"/>
          </w:rPr>
          <w:t xml:space="preserve">                                                                       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Pr>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Pr>
            <w:b/>
            <w:bCs/>
            <w:sz w:val="20"/>
            <w:szCs w:val="20"/>
          </w:rPr>
          <w:t>10</w:t>
        </w:r>
        <w:r w:rsidR="004D08A8" w:rsidRPr="004D08A8">
          <w:rPr>
            <w:rFonts w:ascii="Arial" w:eastAsia="Arial" w:hAnsi="Arial" w:cs="Arial"/>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2D1" w14:textId="3944E283" w:rsidR="00745C9D" w:rsidRPr="00762725" w:rsidRDefault="00970D18" w:rsidP="00762725">
    <w:pPr>
      <w:widowControl w:val="0"/>
      <w:tabs>
        <w:tab w:val="center" w:pos="4680"/>
        <w:tab w:val="right" w:pos="9360"/>
      </w:tabs>
      <w:autoSpaceDE w:val="0"/>
      <w:autoSpaceDN w:val="0"/>
      <w:spacing w:after="0" w:line="240" w:lineRule="auto"/>
      <w:rPr>
        <w:rFonts w:ascii="Arial" w:eastAsia="Arial" w:hAnsi="Arial" w:cs="Arial"/>
        <w:sz w:val="20"/>
      </w:rPr>
    </w:pPr>
    <w:sdt>
      <w:sdtPr>
        <w:rPr>
          <w:rFonts w:ascii="Arial" w:eastAsia="Arial" w:hAnsi="Arial" w:cs="Arial"/>
          <w:sz w:val="20"/>
          <w:szCs w:val="20"/>
        </w:rPr>
        <w:id w:val="21672096"/>
        <w:docPartObj>
          <w:docPartGallery w:val="Page Numbers (Top of Page)"/>
          <w:docPartUnique/>
        </w:docPartObj>
      </w:sdtPr>
      <w:sdtEndPr/>
      <w:sdtContent>
        <w:r w:rsidR="004D08A8">
          <w:rPr>
            <w:rFonts w:ascii="Arial" w:eastAsia="Arial" w:hAnsi="Arial" w:cs="Arial"/>
            <w:sz w:val="20"/>
            <w:szCs w:val="20"/>
          </w:rPr>
          <w:t>NOD – LOE for RGI Assistance</w:t>
        </w:r>
        <w:bookmarkStart w:id="6" w:name="_Hlk144456579"/>
        <w:r w:rsidR="004D08A8" w:rsidRPr="004D08A8">
          <w:rPr>
            <w:rFonts w:ascii="Arial" w:eastAsia="Arial" w:hAnsi="Arial" w:cs="Arial"/>
            <w:sz w:val="20"/>
            <w:szCs w:val="20"/>
          </w:rPr>
          <w:t xml:space="preserve"> – </w:t>
        </w:r>
        <w:r w:rsidR="00EE66C4">
          <w:rPr>
            <w:rFonts w:ascii="Arial" w:eastAsia="Arial" w:hAnsi="Arial" w:cs="Arial"/>
            <w:sz w:val="20"/>
            <w:szCs w:val="20"/>
          </w:rPr>
          <w:t>August</w:t>
        </w:r>
        <w:r w:rsidR="004D08A8" w:rsidRPr="004D08A8">
          <w:rPr>
            <w:rFonts w:ascii="Arial" w:eastAsia="Arial" w:hAnsi="Arial" w:cs="Arial"/>
            <w:sz w:val="20"/>
            <w:szCs w:val="20"/>
          </w:rPr>
          <w:t xml:space="preserve"> 202</w:t>
        </w:r>
        <w:r w:rsidR="005E3ACD">
          <w:rPr>
            <w:rFonts w:ascii="Arial" w:eastAsia="Arial" w:hAnsi="Arial" w:cs="Arial"/>
            <w:sz w:val="20"/>
            <w:szCs w:val="20"/>
          </w:rPr>
          <w:t>4</w:t>
        </w:r>
        <w:r w:rsidR="004D08A8" w:rsidRPr="004D08A8">
          <w:rPr>
            <w:rFonts w:ascii="Arial" w:eastAsia="Arial" w:hAnsi="Arial" w:cs="Arial"/>
            <w:sz w:val="20"/>
            <w:szCs w:val="20"/>
          </w:rPr>
          <w:t xml:space="preserve">                                                                         </w:t>
        </w:r>
        <w:bookmarkEnd w:id="6"/>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2</w:t>
        </w:r>
        <w:r w:rsidR="004D08A8" w:rsidRPr="004D08A8">
          <w:rPr>
            <w:rFonts w:ascii="Arial" w:eastAsia="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F6D" w14:textId="77777777" w:rsidR="005B5A42" w:rsidRDefault="005B5A42" w:rsidP="006F575F">
      <w:pPr>
        <w:spacing w:after="0" w:line="240" w:lineRule="auto"/>
      </w:pPr>
      <w:r>
        <w:separator/>
      </w:r>
    </w:p>
  </w:footnote>
  <w:footnote w:type="continuationSeparator" w:id="0">
    <w:p w14:paraId="28CAC68F" w14:textId="77777777" w:rsidR="005B5A42" w:rsidRDefault="005B5A42" w:rsidP="006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F18F" w14:textId="77777777" w:rsidR="00EE66C4" w:rsidRDefault="00EE6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D4C8" w14:textId="77777777" w:rsidR="00EE66C4" w:rsidRDefault="00EE6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F51" w14:textId="5842D6A0"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0F3881">
      <w:tab/>
    </w:r>
    <w:r w:rsidRPr="000F3881">
      <w:tab/>
      <w:t xml:space="preserve">Notice of Decision </w:t>
    </w:r>
    <w:r w:rsidR="0056267C">
      <w:t>(</w:t>
    </w:r>
    <w:proofErr w:type="gramStart"/>
    <w:r w:rsidR="0056267C">
      <w:t>NOD)</w:t>
    </w:r>
    <w:r w:rsidRPr="000F3881">
      <w:t xml:space="preserve">   </w:t>
    </w:r>
    <w:proofErr w:type="gramEnd"/>
    <w:r w:rsidRPr="000F3881">
      <w:t xml:space="preserve">  </w:t>
    </w:r>
    <w:r>
      <w:t>Loss of Eligibility</w:t>
    </w:r>
    <w:r w:rsidR="00195BAD">
      <w:t xml:space="preserve"> (LOE)</w:t>
    </w:r>
    <w:r>
      <w:t xml:space="preserve"> –   Rent-Geared-to-Income</w:t>
    </w:r>
    <w:r w:rsidR="004F0022">
      <w:t xml:space="preserve"> (RGI)</w:t>
    </w:r>
    <w:r>
      <w:t xml:space="preserve">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4CB645E"/>
    <w:multiLevelType w:val="hybridMultilevel"/>
    <w:tmpl w:val="48705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8879BD"/>
    <w:multiLevelType w:val="hybridMultilevel"/>
    <w:tmpl w:val="E702C802"/>
    <w:lvl w:ilvl="0" w:tplc="6882B79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40"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5710570">
    <w:abstractNumId w:val="37"/>
  </w:num>
  <w:num w:numId="2" w16cid:durableId="665596288">
    <w:abstractNumId w:val="40"/>
  </w:num>
  <w:num w:numId="3" w16cid:durableId="1401445200">
    <w:abstractNumId w:val="13"/>
  </w:num>
  <w:num w:numId="4" w16cid:durableId="722142704">
    <w:abstractNumId w:val="25"/>
  </w:num>
  <w:num w:numId="5" w16cid:durableId="2062048437">
    <w:abstractNumId w:val="27"/>
  </w:num>
  <w:num w:numId="6" w16cid:durableId="904418593">
    <w:abstractNumId w:val="35"/>
  </w:num>
  <w:num w:numId="7" w16cid:durableId="521745727">
    <w:abstractNumId w:val="2"/>
  </w:num>
  <w:num w:numId="8" w16cid:durableId="38175823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68388729">
    <w:abstractNumId w:val="9"/>
  </w:num>
  <w:num w:numId="10" w16cid:durableId="558900924">
    <w:abstractNumId w:val="7"/>
  </w:num>
  <w:num w:numId="11" w16cid:durableId="1449660282">
    <w:abstractNumId w:val="6"/>
  </w:num>
  <w:num w:numId="12" w16cid:durableId="1435973796">
    <w:abstractNumId w:val="5"/>
  </w:num>
  <w:num w:numId="13" w16cid:durableId="1502741046">
    <w:abstractNumId w:val="4"/>
  </w:num>
  <w:num w:numId="14" w16cid:durableId="1438525815">
    <w:abstractNumId w:val="8"/>
  </w:num>
  <w:num w:numId="15" w16cid:durableId="902987604">
    <w:abstractNumId w:val="3"/>
  </w:num>
  <w:num w:numId="16" w16cid:durableId="2043743657">
    <w:abstractNumId w:val="1"/>
  </w:num>
  <w:num w:numId="17" w16cid:durableId="715743000">
    <w:abstractNumId w:val="0"/>
  </w:num>
  <w:num w:numId="18" w16cid:durableId="930696556">
    <w:abstractNumId w:val="21"/>
  </w:num>
  <w:num w:numId="19" w16cid:durableId="1727141461">
    <w:abstractNumId w:val="16"/>
  </w:num>
  <w:num w:numId="20" w16cid:durableId="896555415">
    <w:abstractNumId w:val="26"/>
  </w:num>
  <w:num w:numId="21" w16cid:durableId="309214926">
    <w:abstractNumId w:val="22"/>
  </w:num>
  <w:num w:numId="22" w16cid:durableId="168064324">
    <w:abstractNumId w:val="30"/>
  </w:num>
  <w:num w:numId="23" w16cid:durableId="975723549">
    <w:abstractNumId w:val="12"/>
  </w:num>
  <w:num w:numId="24" w16cid:durableId="31422971">
    <w:abstractNumId w:val="23"/>
  </w:num>
  <w:num w:numId="25" w16cid:durableId="2116900333">
    <w:abstractNumId w:val="38"/>
  </w:num>
  <w:num w:numId="26" w16cid:durableId="1814058136">
    <w:abstractNumId w:val="31"/>
  </w:num>
  <w:num w:numId="27" w16cid:durableId="330182172">
    <w:abstractNumId w:val="28"/>
  </w:num>
  <w:num w:numId="28" w16cid:durableId="1873419538">
    <w:abstractNumId w:val="20"/>
  </w:num>
  <w:num w:numId="29" w16cid:durableId="69279799">
    <w:abstractNumId w:val="15"/>
  </w:num>
  <w:num w:numId="30" w16cid:durableId="724328286">
    <w:abstractNumId w:val="32"/>
  </w:num>
  <w:num w:numId="31" w16cid:durableId="1587305082">
    <w:abstractNumId w:val="33"/>
  </w:num>
  <w:num w:numId="32" w16cid:durableId="2141192638">
    <w:abstractNumId w:val="14"/>
  </w:num>
  <w:num w:numId="33" w16cid:durableId="1117599478">
    <w:abstractNumId w:val="36"/>
  </w:num>
  <w:num w:numId="34" w16cid:durableId="717246937">
    <w:abstractNumId w:val="34"/>
  </w:num>
  <w:num w:numId="35" w16cid:durableId="1766069553">
    <w:abstractNumId w:val="18"/>
  </w:num>
  <w:num w:numId="36" w16cid:durableId="1100103640">
    <w:abstractNumId w:val="11"/>
  </w:num>
  <w:num w:numId="37" w16cid:durableId="1726416728">
    <w:abstractNumId w:val="19"/>
  </w:num>
  <w:num w:numId="38" w16cid:durableId="1191454018">
    <w:abstractNumId w:val="39"/>
  </w:num>
  <w:num w:numId="39" w16cid:durableId="1381779994">
    <w:abstractNumId w:val="24"/>
  </w:num>
  <w:num w:numId="40" w16cid:durableId="1947227283">
    <w:abstractNumId w:val="29"/>
  </w:num>
  <w:num w:numId="41" w16cid:durableId="6162526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5F"/>
    <w:rsid w:val="000005AB"/>
    <w:rsid w:val="0001088E"/>
    <w:rsid w:val="00031AD5"/>
    <w:rsid w:val="00050778"/>
    <w:rsid w:val="00062D84"/>
    <w:rsid w:val="00063AE8"/>
    <w:rsid w:val="0008506B"/>
    <w:rsid w:val="000901A1"/>
    <w:rsid w:val="0009318B"/>
    <w:rsid w:val="00093D7F"/>
    <w:rsid w:val="000A2039"/>
    <w:rsid w:val="000B0026"/>
    <w:rsid w:val="000B75E7"/>
    <w:rsid w:val="000C1FDB"/>
    <w:rsid w:val="000F3881"/>
    <w:rsid w:val="000F7E46"/>
    <w:rsid w:val="00106E79"/>
    <w:rsid w:val="00110D74"/>
    <w:rsid w:val="00122BC7"/>
    <w:rsid w:val="00123766"/>
    <w:rsid w:val="00130566"/>
    <w:rsid w:val="00133651"/>
    <w:rsid w:val="00136EC3"/>
    <w:rsid w:val="00161E41"/>
    <w:rsid w:val="001675E6"/>
    <w:rsid w:val="001909C3"/>
    <w:rsid w:val="00191D34"/>
    <w:rsid w:val="001954BB"/>
    <w:rsid w:val="00195BAD"/>
    <w:rsid w:val="001A3BA8"/>
    <w:rsid w:val="001A4AD3"/>
    <w:rsid w:val="001B10B8"/>
    <w:rsid w:val="001D04EE"/>
    <w:rsid w:val="001D2623"/>
    <w:rsid w:val="001E305B"/>
    <w:rsid w:val="001F09EE"/>
    <w:rsid w:val="001F2126"/>
    <w:rsid w:val="00206D1D"/>
    <w:rsid w:val="00207241"/>
    <w:rsid w:val="00220D6D"/>
    <w:rsid w:val="002211EF"/>
    <w:rsid w:val="00224C98"/>
    <w:rsid w:val="00224D72"/>
    <w:rsid w:val="00231222"/>
    <w:rsid w:val="00236F77"/>
    <w:rsid w:val="00245406"/>
    <w:rsid w:val="00246CCC"/>
    <w:rsid w:val="002504C3"/>
    <w:rsid w:val="00253E69"/>
    <w:rsid w:val="00254005"/>
    <w:rsid w:val="00283730"/>
    <w:rsid w:val="002842DC"/>
    <w:rsid w:val="00291926"/>
    <w:rsid w:val="002A500D"/>
    <w:rsid w:val="002B1742"/>
    <w:rsid w:val="002C3D88"/>
    <w:rsid w:val="002C4667"/>
    <w:rsid w:val="00305385"/>
    <w:rsid w:val="00307474"/>
    <w:rsid w:val="00311BE5"/>
    <w:rsid w:val="00313937"/>
    <w:rsid w:val="00313BF8"/>
    <w:rsid w:val="003240F7"/>
    <w:rsid w:val="00326179"/>
    <w:rsid w:val="00334061"/>
    <w:rsid w:val="00337A15"/>
    <w:rsid w:val="00357FE3"/>
    <w:rsid w:val="003658D0"/>
    <w:rsid w:val="00380148"/>
    <w:rsid w:val="0038766B"/>
    <w:rsid w:val="003905ED"/>
    <w:rsid w:val="003932FC"/>
    <w:rsid w:val="00393733"/>
    <w:rsid w:val="00396D32"/>
    <w:rsid w:val="003A13F0"/>
    <w:rsid w:val="003C05D0"/>
    <w:rsid w:val="003C4D77"/>
    <w:rsid w:val="003C6E1C"/>
    <w:rsid w:val="003D1F7F"/>
    <w:rsid w:val="003D482C"/>
    <w:rsid w:val="003D4CBB"/>
    <w:rsid w:val="003F30A6"/>
    <w:rsid w:val="003F6BA1"/>
    <w:rsid w:val="004001F9"/>
    <w:rsid w:val="00403D7D"/>
    <w:rsid w:val="00403DA7"/>
    <w:rsid w:val="004364A9"/>
    <w:rsid w:val="00457B9C"/>
    <w:rsid w:val="00461608"/>
    <w:rsid w:val="00462A83"/>
    <w:rsid w:val="004670B1"/>
    <w:rsid w:val="00497F6A"/>
    <w:rsid w:val="004A23BA"/>
    <w:rsid w:val="004A31B2"/>
    <w:rsid w:val="004B21B6"/>
    <w:rsid w:val="004B4B78"/>
    <w:rsid w:val="004B67EC"/>
    <w:rsid w:val="004C4F18"/>
    <w:rsid w:val="004D052C"/>
    <w:rsid w:val="004D08A8"/>
    <w:rsid w:val="004D08F2"/>
    <w:rsid w:val="004F0022"/>
    <w:rsid w:val="004F2E07"/>
    <w:rsid w:val="004F339F"/>
    <w:rsid w:val="005040D8"/>
    <w:rsid w:val="005176EC"/>
    <w:rsid w:val="00517C59"/>
    <w:rsid w:val="005510C7"/>
    <w:rsid w:val="00554920"/>
    <w:rsid w:val="00560A98"/>
    <w:rsid w:val="0056267C"/>
    <w:rsid w:val="005645F7"/>
    <w:rsid w:val="00571013"/>
    <w:rsid w:val="0057186D"/>
    <w:rsid w:val="00573114"/>
    <w:rsid w:val="00573521"/>
    <w:rsid w:val="0057445A"/>
    <w:rsid w:val="00580EAD"/>
    <w:rsid w:val="005B5A42"/>
    <w:rsid w:val="005C06E1"/>
    <w:rsid w:val="005C6B7F"/>
    <w:rsid w:val="005D1DBF"/>
    <w:rsid w:val="005D7FE3"/>
    <w:rsid w:val="005E3ACD"/>
    <w:rsid w:val="00602306"/>
    <w:rsid w:val="006029D3"/>
    <w:rsid w:val="00604BBF"/>
    <w:rsid w:val="006117FF"/>
    <w:rsid w:val="00616DB0"/>
    <w:rsid w:val="00626D2D"/>
    <w:rsid w:val="00626D78"/>
    <w:rsid w:val="006341AE"/>
    <w:rsid w:val="00636638"/>
    <w:rsid w:val="00644B68"/>
    <w:rsid w:val="00654F15"/>
    <w:rsid w:val="00655F56"/>
    <w:rsid w:val="0065728E"/>
    <w:rsid w:val="00664713"/>
    <w:rsid w:val="00677AAE"/>
    <w:rsid w:val="006809C6"/>
    <w:rsid w:val="0068269B"/>
    <w:rsid w:val="00686301"/>
    <w:rsid w:val="00686FF4"/>
    <w:rsid w:val="00687727"/>
    <w:rsid w:val="00693164"/>
    <w:rsid w:val="006C64ED"/>
    <w:rsid w:val="006C6D0D"/>
    <w:rsid w:val="006D1B64"/>
    <w:rsid w:val="006E32F4"/>
    <w:rsid w:val="006F1CDC"/>
    <w:rsid w:val="006F29E2"/>
    <w:rsid w:val="006F575F"/>
    <w:rsid w:val="00714554"/>
    <w:rsid w:val="0071585B"/>
    <w:rsid w:val="00721199"/>
    <w:rsid w:val="00731979"/>
    <w:rsid w:val="00745C9D"/>
    <w:rsid w:val="00755BB3"/>
    <w:rsid w:val="00762725"/>
    <w:rsid w:val="00770C99"/>
    <w:rsid w:val="00791B72"/>
    <w:rsid w:val="00797CC5"/>
    <w:rsid w:val="007C351B"/>
    <w:rsid w:val="007C6DC2"/>
    <w:rsid w:val="007D35C8"/>
    <w:rsid w:val="007D461D"/>
    <w:rsid w:val="007D646E"/>
    <w:rsid w:val="007F7203"/>
    <w:rsid w:val="0080158D"/>
    <w:rsid w:val="008055E2"/>
    <w:rsid w:val="008142AD"/>
    <w:rsid w:val="00823AA3"/>
    <w:rsid w:val="008274D8"/>
    <w:rsid w:val="00831C79"/>
    <w:rsid w:val="00834C23"/>
    <w:rsid w:val="0084086C"/>
    <w:rsid w:val="00842F5D"/>
    <w:rsid w:val="008640A7"/>
    <w:rsid w:val="00885018"/>
    <w:rsid w:val="00893426"/>
    <w:rsid w:val="008A16A7"/>
    <w:rsid w:val="008A2A3B"/>
    <w:rsid w:val="008A7781"/>
    <w:rsid w:val="008B4302"/>
    <w:rsid w:val="008B7E78"/>
    <w:rsid w:val="008C6816"/>
    <w:rsid w:val="008D2165"/>
    <w:rsid w:val="008E7FCB"/>
    <w:rsid w:val="008F0C7F"/>
    <w:rsid w:val="008F6A41"/>
    <w:rsid w:val="008F796B"/>
    <w:rsid w:val="00927943"/>
    <w:rsid w:val="0094703B"/>
    <w:rsid w:val="00955359"/>
    <w:rsid w:val="00964185"/>
    <w:rsid w:val="00970D18"/>
    <w:rsid w:val="00981461"/>
    <w:rsid w:val="009A5970"/>
    <w:rsid w:val="009C0E89"/>
    <w:rsid w:val="009C18A0"/>
    <w:rsid w:val="009D41DF"/>
    <w:rsid w:val="009F76AC"/>
    <w:rsid w:val="00A036F6"/>
    <w:rsid w:val="00A04CAF"/>
    <w:rsid w:val="00A10806"/>
    <w:rsid w:val="00A13BE5"/>
    <w:rsid w:val="00A174A0"/>
    <w:rsid w:val="00A17845"/>
    <w:rsid w:val="00A26A05"/>
    <w:rsid w:val="00A44EDC"/>
    <w:rsid w:val="00A46BDB"/>
    <w:rsid w:val="00A82927"/>
    <w:rsid w:val="00A842EC"/>
    <w:rsid w:val="00A96244"/>
    <w:rsid w:val="00AA3883"/>
    <w:rsid w:val="00AA4338"/>
    <w:rsid w:val="00AA5D2F"/>
    <w:rsid w:val="00AC1A38"/>
    <w:rsid w:val="00AC28B9"/>
    <w:rsid w:val="00AC4840"/>
    <w:rsid w:val="00AC6DBA"/>
    <w:rsid w:val="00AC7332"/>
    <w:rsid w:val="00AD4CA9"/>
    <w:rsid w:val="00AE2810"/>
    <w:rsid w:val="00AE2A38"/>
    <w:rsid w:val="00AE31AC"/>
    <w:rsid w:val="00AF3BFF"/>
    <w:rsid w:val="00B01156"/>
    <w:rsid w:val="00B05462"/>
    <w:rsid w:val="00B11125"/>
    <w:rsid w:val="00B11649"/>
    <w:rsid w:val="00B32B56"/>
    <w:rsid w:val="00B33EA6"/>
    <w:rsid w:val="00B37640"/>
    <w:rsid w:val="00B41483"/>
    <w:rsid w:val="00B51DAE"/>
    <w:rsid w:val="00B61573"/>
    <w:rsid w:val="00B9722E"/>
    <w:rsid w:val="00BA4132"/>
    <w:rsid w:val="00BA596B"/>
    <w:rsid w:val="00BC2382"/>
    <w:rsid w:val="00BC7AA6"/>
    <w:rsid w:val="00BE7949"/>
    <w:rsid w:val="00BF112A"/>
    <w:rsid w:val="00C344EE"/>
    <w:rsid w:val="00C47ABB"/>
    <w:rsid w:val="00C50138"/>
    <w:rsid w:val="00C54EDF"/>
    <w:rsid w:val="00C60015"/>
    <w:rsid w:val="00C626D0"/>
    <w:rsid w:val="00C657C0"/>
    <w:rsid w:val="00C70F4D"/>
    <w:rsid w:val="00C76B11"/>
    <w:rsid w:val="00C927CF"/>
    <w:rsid w:val="00C96EC3"/>
    <w:rsid w:val="00CC4931"/>
    <w:rsid w:val="00CC5A29"/>
    <w:rsid w:val="00CC5D9E"/>
    <w:rsid w:val="00CD682F"/>
    <w:rsid w:val="00CE7B7F"/>
    <w:rsid w:val="00CF62F0"/>
    <w:rsid w:val="00D0064A"/>
    <w:rsid w:val="00D0136D"/>
    <w:rsid w:val="00D05AD7"/>
    <w:rsid w:val="00D110BC"/>
    <w:rsid w:val="00D140A6"/>
    <w:rsid w:val="00D21732"/>
    <w:rsid w:val="00D252C8"/>
    <w:rsid w:val="00D26848"/>
    <w:rsid w:val="00D757EC"/>
    <w:rsid w:val="00D75EAA"/>
    <w:rsid w:val="00D809FA"/>
    <w:rsid w:val="00D80BC9"/>
    <w:rsid w:val="00D831A7"/>
    <w:rsid w:val="00D86FF5"/>
    <w:rsid w:val="00D95F9B"/>
    <w:rsid w:val="00DB3DD5"/>
    <w:rsid w:val="00DC2326"/>
    <w:rsid w:val="00DD348F"/>
    <w:rsid w:val="00DD444F"/>
    <w:rsid w:val="00DE0D7A"/>
    <w:rsid w:val="00DE4FB3"/>
    <w:rsid w:val="00DF27E0"/>
    <w:rsid w:val="00E00347"/>
    <w:rsid w:val="00E019F8"/>
    <w:rsid w:val="00E03E90"/>
    <w:rsid w:val="00E07714"/>
    <w:rsid w:val="00E10695"/>
    <w:rsid w:val="00E23D82"/>
    <w:rsid w:val="00E37DAD"/>
    <w:rsid w:val="00E40D69"/>
    <w:rsid w:val="00E47418"/>
    <w:rsid w:val="00E52745"/>
    <w:rsid w:val="00E6019D"/>
    <w:rsid w:val="00E62147"/>
    <w:rsid w:val="00E62A6A"/>
    <w:rsid w:val="00E81366"/>
    <w:rsid w:val="00EA6B46"/>
    <w:rsid w:val="00EA7726"/>
    <w:rsid w:val="00EB0956"/>
    <w:rsid w:val="00EC378F"/>
    <w:rsid w:val="00EC68AC"/>
    <w:rsid w:val="00ED4D07"/>
    <w:rsid w:val="00EE3958"/>
    <w:rsid w:val="00EE66C4"/>
    <w:rsid w:val="00EE6973"/>
    <w:rsid w:val="00F0030B"/>
    <w:rsid w:val="00F0066C"/>
    <w:rsid w:val="00F07331"/>
    <w:rsid w:val="00F12796"/>
    <w:rsid w:val="00F20A3F"/>
    <w:rsid w:val="00F22142"/>
    <w:rsid w:val="00F37A1E"/>
    <w:rsid w:val="00F408A0"/>
    <w:rsid w:val="00F46BD0"/>
    <w:rsid w:val="00F4773C"/>
    <w:rsid w:val="00F47AEA"/>
    <w:rsid w:val="00F5218A"/>
    <w:rsid w:val="00F54A4D"/>
    <w:rsid w:val="00F60CC7"/>
    <w:rsid w:val="00F67F69"/>
    <w:rsid w:val="00F83E7B"/>
    <w:rsid w:val="00FB1F2E"/>
    <w:rsid w:val="00FC0368"/>
    <w:rsid w:val="00FC25DD"/>
    <w:rsid w:val="00FC4FCA"/>
    <w:rsid w:val="00FC769C"/>
    <w:rsid w:val="00FD318A"/>
    <w:rsid w:val="00FD671E"/>
    <w:rsid w:val="00FD7B79"/>
    <w:rsid w:val="00FE49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11</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3</cp:revision>
  <dcterms:created xsi:type="dcterms:W3CDTF">2024-08-06T15:28:00Z</dcterms:created>
  <dcterms:modified xsi:type="dcterms:W3CDTF">2024-08-09T19:09:00Z</dcterms:modified>
</cp:coreProperties>
</file>